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6D918" w14:textId="6DD47A7D" w:rsidR="007E72BF" w:rsidRPr="000D42DE" w:rsidRDefault="007E72BF" w:rsidP="007E72BF">
      <w:pPr>
        <w:rPr>
          <w:rFonts w:ascii="Times New Roman" w:hAnsi="Times New Roman"/>
          <w:lang w:val="bg-BG"/>
        </w:rPr>
      </w:pPr>
    </w:p>
    <w:p w14:paraId="1A21840E" w14:textId="77777777" w:rsidR="00F50D92" w:rsidRPr="000D42DE" w:rsidRDefault="00F50D92" w:rsidP="00F50D92">
      <w:pPr>
        <w:tabs>
          <w:tab w:val="left" w:pos="6379"/>
        </w:tabs>
        <w:jc w:val="right"/>
        <w:rPr>
          <w:rFonts w:ascii="Times New Roman" w:hAnsi="Times New Roman"/>
          <w:iCs/>
          <w:lang w:val="bg-BG"/>
        </w:rPr>
      </w:pPr>
      <w:r w:rsidRPr="000D42DE">
        <w:rPr>
          <w:rFonts w:ascii="Times New Roman" w:hAnsi="Times New Roman"/>
          <w:iCs/>
          <w:lang w:val="bg-BG"/>
        </w:rPr>
        <w:t>Ниво на конфиденциалност 0</w:t>
      </w:r>
    </w:p>
    <w:p w14:paraId="12D3DCF6" w14:textId="77777777" w:rsidR="00F50D92" w:rsidRPr="000D42DE" w:rsidRDefault="00F50D92" w:rsidP="00F50D92">
      <w:pPr>
        <w:jc w:val="right"/>
        <w:rPr>
          <w:rStyle w:val="a7"/>
          <w:rFonts w:ascii="Calibri" w:hAnsi="Calibri" w:cs="Calibri"/>
          <w:i w:val="0"/>
          <w:lang w:val="bg-BG"/>
        </w:rPr>
      </w:pPr>
      <w:r w:rsidRPr="000D42DE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[TLP-WHITE]</w:t>
      </w:r>
    </w:p>
    <w:p w14:paraId="01043C96" w14:textId="26E421BE" w:rsidR="00AE6AC2" w:rsidRPr="000D42DE" w:rsidRDefault="00311063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311063">
        <w:rPr>
          <w:rFonts w:ascii="Times New Roman" w:eastAsia="Calibri" w:hAnsi="Times New Roman"/>
          <w:b/>
          <w:sz w:val="24"/>
          <w:szCs w:val="24"/>
          <w:lang w:val="bg-BG"/>
        </w:rPr>
        <w:drawing>
          <wp:inline distT="0" distB="0" distL="0" distR="0" wp14:anchorId="18EF31AB" wp14:editId="2B513714">
            <wp:extent cx="2705478" cy="1333686"/>
            <wp:effectExtent l="0" t="0" r="0" b="0"/>
            <wp:docPr id="552853040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85304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05478" cy="1333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ADF96" w14:textId="18BAAE0F" w:rsidR="0019633F" w:rsidRDefault="0019633F" w:rsidP="00E42F3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/>
          <w:bCs/>
          <w:sz w:val="24"/>
          <w:szCs w:val="24"/>
          <w:lang w:val="bg-BG" w:eastAsia="bg-BG"/>
        </w:rPr>
      </w:pPr>
    </w:p>
    <w:p w14:paraId="42E41F79" w14:textId="1036EA65" w:rsidR="00EF74C0" w:rsidRPr="003C351D" w:rsidRDefault="00247B08" w:rsidP="00E42F3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/>
          <w:bCs/>
          <w:sz w:val="24"/>
          <w:szCs w:val="24"/>
          <w:lang w:val="bg-BG" w:eastAsia="bg-BG"/>
        </w:rPr>
      </w:pPr>
      <w:r w:rsidRPr="00247B08">
        <w:rPr>
          <w:rFonts w:ascii="Times New Roman" w:hAnsi="Times New Roman"/>
          <w:b/>
          <w:bCs/>
          <w:sz w:val="24"/>
          <w:szCs w:val="24"/>
          <w:lang w:val="bg-BG" w:eastAsia="bg-BG"/>
        </w:rPr>
        <w:t>ДО</w:t>
      </w:r>
    </w:p>
    <w:p w14:paraId="3964543A" w14:textId="1DC9DD4F" w:rsidR="00EF74C0" w:rsidRPr="003C351D" w:rsidRDefault="00311063" w:rsidP="00E42F3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/>
          <w:bCs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bCs/>
          <w:sz w:val="24"/>
          <w:szCs w:val="24"/>
          <w:lang w:val="bg-BG" w:eastAsia="bg-BG"/>
        </w:rPr>
        <w:t>Ц П</w:t>
      </w:r>
    </w:p>
    <w:p w14:paraId="5F13C298" w14:textId="690C9565" w:rsidR="00EF74C0" w:rsidRPr="00C8756D" w:rsidRDefault="00311063" w:rsidP="00E42F3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/>
          <w:bCs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bCs/>
          <w:sz w:val="24"/>
          <w:szCs w:val="24"/>
          <w:lang w:val="bg-BG" w:eastAsia="bg-BG"/>
        </w:rPr>
        <w:t xml:space="preserve"> </w:t>
      </w:r>
    </w:p>
    <w:p w14:paraId="0299A6BA" w14:textId="75ED863C" w:rsidR="00247B08" w:rsidRPr="00C8756D" w:rsidRDefault="00EF74C0" w:rsidP="00E42F3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/>
          <w:bCs/>
          <w:sz w:val="24"/>
          <w:szCs w:val="24"/>
          <w:lang w:val="bg-BG" w:eastAsia="bg-BG"/>
        </w:rPr>
      </w:pPr>
      <w:r w:rsidRPr="00C8756D">
        <w:rPr>
          <w:rFonts w:ascii="Times New Roman" w:hAnsi="Times New Roman"/>
          <w:b/>
          <w:bCs/>
          <w:sz w:val="24"/>
          <w:szCs w:val="24"/>
          <w:lang w:val="bg-BG" w:eastAsia="bg-BG"/>
        </w:rPr>
        <w:t>Г</w:t>
      </w:r>
      <w:r w:rsidR="009D7A61" w:rsidRPr="00C8756D">
        <w:rPr>
          <w:rFonts w:ascii="Times New Roman" w:hAnsi="Times New Roman"/>
          <w:b/>
          <w:bCs/>
          <w:sz w:val="24"/>
          <w:szCs w:val="24"/>
          <w:lang w:val="bg-BG" w:eastAsia="bg-BG"/>
        </w:rPr>
        <w:t>Р. ПЛЕВЕН</w:t>
      </w:r>
    </w:p>
    <w:p w14:paraId="19DA4633" w14:textId="7578936C" w:rsidR="00602534" w:rsidRPr="00C8756D" w:rsidRDefault="00602534" w:rsidP="00E42F3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/>
          <w:bCs/>
          <w:sz w:val="24"/>
          <w:szCs w:val="24"/>
          <w:lang w:val="bg-BG" w:eastAsia="bg-BG"/>
        </w:rPr>
      </w:pPr>
    </w:p>
    <w:p w14:paraId="2DBC8D26" w14:textId="77777777" w:rsidR="00602534" w:rsidRPr="00247B08" w:rsidRDefault="00602534" w:rsidP="00E42F3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</w:p>
    <w:p w14:paraId="6212EFD4" w14:textId="52EE762B" w:rsidR="00EF74C0" w:rsidRDefault="00EF74C0" w:rsidP="00E42F32">
      <w:pPr>
        <w:jc w:val="both"/>
        <w:rPr>
          <w:rFonts w:ascii="Times New Roman" w:hAnsi="Times New Roman"/>
          <w:bCs/>
          <w:i/>
          <w:sz w:val="24"/>
          <w:szCs w:val="24"/>
          <w:lang w:val="bg-BG"/>
        </w:rPr>
      </w:pPr>
    </w:p>
    <w:p w14:paraId="221E8F4E" w14:textId="4B0B1E15" w:rsidR="00076308" w:rsidRDefault="00EF74C0" w:rsidP="00E42F3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i/>
          <w:sz w:val="24"/>
          <w:szCs w:val="24"/>
        </w:rPr>
      </w:pPr>
      <w:r w:rsidRPr="009D7A61">
        <w:rPr>
          <w:rFonts w:ascii="Times New Roman" w:hAnsi="Times New Roman"/>
          <w:b/>
          <w:sz w:val="24"/>
          <w:szCs w:val="24"/>
          <w:lang w:val="bg-BG" w:eastAsia="bg-BG"/>
        </w:rPr>
        <w:t>Относно:</w:t>
      </w:r>
      <w:r w:rsidRPr="009D7A61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D7A61">
        <w:rPr>
          <w:rFonts w:ascii="Times New Roman" w:hAnsi="Times New Roman"/>
          <w:i/>
          <w:sz w:val="24"/>
          <w:szCs w:val="24"/>
          <w:lang w:val="bg-BG" w:eastAsia="bg-BG"/>
        </w:rPr>
        <w:t xml:space="preserve">Инвестиционно предложение (ИП) </w:t>
      </w:r>
      <w:r w:rsidR="009D7A61" w:rsidRPr="009D7A61">
        <w:rPr>
          <w:rFonts w:ascii="Times New Roman" w:hAnsi="Times New Roman"/>
          <w:i/>
          <w:sz w:val="24"/>
          <w:szCs w:val="24"/>
        </w:rPr>
        <w:t xml:space="preserve">„Изграждане на еднофамилна жилищна сграда в </w:t>
      </w:r>
      <w:r w:rsidR="00D36EB1">
        <w:rPr>
          <w:rFonts w:ascii="Times New Roman" w:hAnsi="Times New Roman"/>
          <w:i/>
          <w:sz w:val="24"/>
          <w:szCs w:val="24"/>
          <w:lang w:val="bg-BG"/>
        </w:rPr>
        <w:t xml:space="preserve">урегулиран поземлен имот </w:t>
      </w:r>
      <w:r w:rsidR="009D7A61" w:rsidRPr="009D7A61">
        <w:rPr>
          <w:rFonts w:ascii="Times New Roman" w:hAnsi="Times New Roman"/>
          <w:i/>
          <w:sz w:val="24"/>
          <w:szCs w:val="24"/>
        </w:rPr>
        <w:t>УПИ VII-392, кв. 48 по плана на с. Подем, общ. Долна Митрополия, обл. Плевен“</w:t>
      </w:r>
    </w:p>
    <w:p w14:paraId="048DEA7E" w14:textId="6E80D3CE" w:rsidR="00E77F36" w:rsidRDefault="00E77F36" w:rsidP="00E42F3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i/>
          <w:sz w:val="24"/>
          <w:szCs w:val="24"/>
          <w:lang w:val="bg-BG" w:eastAsia="bg-BG"/>
        </w:rPr>
      </w:pPr>
    </w:p>
    <w:p w14:paraId="5F4A7C12" w14:textId="14A21DAD" w:rsidR="00E77F36" w:rsidRDefault="00E77F36" w:rsidP="00E42F3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i/>
          <w:sz w:val="24"/>
          <w:szCs w:val="24"/>
          <w:lang w:val="bg-BG" w:eastAsia="bg-BG"/>
        </w:rPr>
      </w:pPr>
    </w:p>
    <w:p w14:paraId="4659E7E6" w14:textId="0B12DAB3" w:rsidR="00076308" w:rsidRPr="009D7A61" w:rsidRDefault="00076308" w:rsidP="00E42F3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i/>
          <w:sz w:val="24"/>
          <w:szCs w:val="24"/>
          <w:lang w:val="bg-BG" w:eastAsia="bg-BG"/>
        </w:rPr>
      </w:pPr>
    </w:p>
    <w:p w14:paraId="5EEACACB" w14:textId="103A75AA" w:rsidR="006D4F52" w:rsidRPr="000D42DE" w:rsidRDefault="0044476D" w:rsidP="00EF4E39">
      <w:pPr>
        <w:ind w:firstLine="709"/>
        <w:jc w:val="both"/>
        <w:rPr>
          <w:rFonts w:ascii="Times New Roman" w:eastAsia="SimSun" w:hAnsi="Times New Roman"/>
          <w:b/>
          <w:bCs/>
          <w:caps/>
          <w:sz w:val="24"/>
          <w:szCs w:val="24"/>
          <w:lang w:val="bg-BG" w:eastAsia="zh-CN"/>
        </w:rPr>
      </w:pPr>
      <w:r>
        <w:rPr>
          <w:rFonts w:ascii="Times New Roman" w:hAnsi="Times New Roman"/>
          <w:b/>
          <w:bCs/>
          <w:sz w:val="24"/>
          <w:szCs w:val="24"/>
          <w:lang w:val="bg-BG"/>
        </w:rPr>
        <w:t>УВАЖАЕМА ГОСПОЖО</w:t>
      </w:r>
      <w:r w:rsidR="00FF1E61">
        <w:rPr>
          <w:rFonts w:ascii="Times New Roman" w:hAnsi="Times New Roman"/>
          <w:b/>
          <w:bCs/>
          <w:sz w:val="24"/>
          <w:szCs w:val="24"/>
          <w:lang w:val="bg-BG"/>
        </w:rPr>
        <w:t xml:space="preserve"> П</w:t>
      </w:r>
      <w:r w:rsidR="006D4F52" w:rsidRPr="000D42DE">
        <w:rPr>
          <w:rFonts w:ascii="Times New Roman" w:eastAsia="SimSun" w:hAnsi="Times New Roman"/>
          <w:b/>
          <w:bCs/>
          <w:caps/>
          <w:sz w:val="24"/>
          <w:szCs w:val="24"/>
          <w:lang w:val="bg-BG" w:eastAsia="zh-CN"/>
        </w:rPr>
        <w:t>,</w:t>
      </w:r>
    </w:p>
    <w:p w14:paraId="017B78E6" w14:textId="2430E889" w:rsidR="000D42DE" w:rsidRPr="00A5719B" w:rsidRDefault="000D42DE" w:rsidP="005A4AD3">
      <w:pPr>
        <w:ind w:firstLine="709"/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7EAA1C93" w14:textId="6C15D865" w:rsidR="006D4F52" w:rsidRPr="00B25C80" w:rsidRDefault="006D4F52" w:rsidP="005A4AD3">
      <w:pPr>
        <w:overflowPunct/>
        <w:autoSpaceDE/>
        <w:autoSpaceDN/>
        <w:adjustRightInd/>
        <w:ind w:firstLine="709"/>
        <w:jc w:val="both"/>
        <w:textAlignment w:val="auto"/>
        <w:rPr>
          <w:rFonts w:ascii="Times New Roman" w:hAnsi="Times New Roman"/>
          <w:i/>
          <w:sz w:val="24"/>
          <w:szCs w:val="24"/>
          <w:lang w:val="bg-BG" w:eastAsia="bg-BG"/>
        </w:rPr>
      </w:pPr>
      <w:r w:rsidRPr="00B25C80">
        <w:rPr>
          <w:rFonts w:ascii="Times New Roman" w:hAnsi="Times New Roman"/>
          <w:sz w:val="24"/>
          <w:szCs w:val="24"/>
          <w:lang w:val="bg-BG"/>
        </w:rPr>
        <w:t>Във връзка</w:t>
      </w:r>
      <w:r w:rsidR="0014322F" w:rsidRPr="00B25C80">
        <w:rPr>
          <w:rFonts w:ascii="Times New Roman" w:hAnsi="Times New Roman"/>
          <w:sz w:val="24"/>
          <w:szCs w:val="24"/>
          <w:lang w:val="bg-BG"/>
        </w:rPr>
        <w:t xml:space="preserve"> с</w:t>
      </w:r>
      <w:r w:rsidR="00027203" w:rsidRPr="00B25C80">
        <w:rPr>
          <w:rFonts w:ascii="Times New Roman" w:hAnsi="Times New Roman"/>
          <w:sz w:val="24"/>
          <w:szCs w:val="24"/>
          <w:lang w:val="bg-BG"/>
        </w:rPr>
        <w:t xml:space="preserve"> Ваше уведомление с вх. №АО-4639/02.09</w:t>
      </w:r>
      <w:r w:rsidRPr="00B25C80">
        <w:rPr>
          <w:rFonts w:ascii="Times New Roman" w:hAnsi="Times New Roman"/>
          <w:sz w:val="24"/>
          <w:szCs w:val="24"/>
          <w:lang w:val="bg-BG"/>
        </w:rPr>
        <w:t>.2026 г.</w:t>
      </w:r>
      <w:r w:rsidR="00027203" w:rsidRPr="00B25C80">
        <w:rPr>
          <w:rFonts w:ascii="Times New Roman" w:hAnsi="Times New Roman"/>
          <w:sz w:val="24"/>
          <w:szCs w:val="24"/>
          <w:lang w:val="bg-BG"/>
        </w:rPr>
        <w:t xml:space="preserve"> и допълнителна информация с</w:t>
      </w:r>
      <w:r w:rsidR="00E25C24" w:rsidRPr="00B25C80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27203" w:rsidRPr="00B25C80">
        <w:rPr>
          <w:rFonts w:ascii="Times New Roman" w:hAnsi="Times New Roman"/>
          <w:sz w:val="24"/>
          <w:szCs w:val="24"/>
          <w:lang w:val="bg-BG"/>
        </w:rPr>
        <w:t>вх. №АО-4639</w:t>
      </w:r>
      <w:r w:rsidR="00F40C9A" w:rsidRPr="00B25C80">
        <w:rPr>
          <w:rFonts w:ascii="Times New Roman" w:hAnsi="Times New Roman"/>
          <w:sz w:val="24"/>
          <w:szCs w:val="24"/>
          <w:lang w:val="bg-BG"/>
        </w:rPr>
        <w:t>-1</w:t>
      </w:r>
      <w:r w:rsidR="00027203" w:rsidRPr="00B25C80">
        <w:rPr>
          <w:rFonts w:ascii="Times New Roman" w:hAnsi="Times New Roman"/>
          <w:sz w:val="24"/>
          <w:szCs w:val="24"/>
          <w:lang w:val="bg-BG"/>
        </w:rPr>
        <w:t>/0</w:t>
      </w:r>
      <w:r w:rsidR="00F40C9A" w:rsidRPr="00B25C80">
        <w:rPr>
          <w:rFonts w:ascii="Times New Roman" w:hAnsi="Times New Roman"/>
          <w:sz w:val="24"/>
          <w:szCs w:val="24"/>
          <w:lang w:val="bg-BG"/>
        </w:rPr>
        <w:t>3</w:t>
      </w:r>
      <w:r w:rsidR="00027203" w:rsidRPr="00B25C80">
        <w:rPr>
          <w:rFonts w:ascii="Times New Roman" w:hAnsi="Times New Roman"/>
          <w:sz w:val="24"/>
          <w:szCs w:val="24"/>
          <w:lang w:val="bg-BG"/>
        </w:rPr>
        <w:t>.09.2026 г</w:t>
      </w:r>
      <w:r w:rsidR="009A1B31">
        <w:rPr>
          <w:rFonts w:ascii="Times New Roman" w:hAnsi="Times New Roman"/>
          <w:sz w:val="24"/>
          <w:szCs w:val="24"/>
          <w:lang w:val="bg-BG"/>
        </w:rPr>
        <w:t xml:space="preserve">. и </w:t>
      </w:r>
      <w:r w:rsidR="009A1B31" w:rsidRPr="00B25C80">
        <w:rPr>
          <w:rFonts w:ascii="Times New Roman" w:hAnsi="Times New Roman"/>
          <w:sz w:val="24"/>
          <w:szCs w:val="24"/>
          <w:lang w:val="bg-BG"/>
        </w:rPr>
        <w:t>вх. №АО-4639</w:t>
      </w:r>
      <w:r w:rsidR="009A1B31">
        <w:rPr>
          <w:rFonts w:ascii="Times New Roman" w:hAnsi="Times New Roman"/>
          <w:sz w:val="24"/>
          <w:szCs w:val="24"/>
          <w:lang w:val="bg-BG"/>
        </w:rPr>
        <w:t>-2/11</w:t>
      </w:r>
      <w:r w:rsidR="009A1B31" w:rsidRPr="00B25C80">
        <w:rPr>
          <w:rFonts w:ascii="Times New Roman" w:hAnsi="Times New Roman"/>
          <w:sz w:val="24"/>
          <w:szCs w:val="24"/>
          <w:lang w:val="bg-BG"/>
        </w:rPr>
        <w:t>.09.2026 г</w:t>
      </w:r>
      <w:r w:rsidR="009A1B31">
        <w:rPr>
          <w:rFonts w:ascii="Times New Roman" w:hAnsi="Times New Roman"/>
          <w:sz w:val="24"/>
          <w:szCs w:val="24"/>
          <w:lang w:val="bg-BG"/>
        </w:rPr>
        <w:t>.</w:t>
      </w:r>
      <w:r w:rsidR="00027203" w:rsidRPr="00B25C80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E25C24" w:rsidRPr="00B25C80">
        <w:rPr>
          <w:rFonts w:ascii="Times New Roman" w:hAnsi="Times New Roman"/>
          <w:bCs/>
          <w:sz w:val="24"/>
          <w:szCs w:val="24"/>
          <w:lang w:val="bg-BG"/>
        </w:rPr>
        <w:t>на РИОСВ – Плевен</w:t>
      </w:r>
      <w:r w:rsidR="00315254" w:rsidRPr="00B25C80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B25C80">
        <w:rPr>
          <w:rFonts w:ascii="Times New Roman" w:hAnsi="Times New Roman"/>
          <w:bCs/>
          <w:sz w:val="24"/>
          <w:szCs w:val="24"/>
          <w:lang w:val="bg-BG"/>
        </w:rPr>
        <w:t xml:space="preserve">за ИП </w:t>
      </w:r>
      <w:r w:rsidR="008126A3" w:rsidRPr="00B25C80">
        <w:rPr>
          <w:rFonts w:ascii="Times New Roman" w:hAnsi="Times New Roman"/>
          <w:sz w:val="24"/>
          <w:szCs w:val="24"/>
          <w:lang w:val="bg-BG"/>
        </w:rPr>
        <w:t>„Изграждане на еднофамилна жилищна сграда в УПИ VII-392, кв. 48 по плана на с. Подем, общ. Долна Митрополия, обл. Плевен“</w:t>
      </w:r>
      <w:r w:rsidR="00C95F2B" w:rsidRPr="00B25C80">
        <w:rPr>
          <w:rFonts w:ascii="Times New Roman" w:hAnsi="Times New Roman"/>
          <w:sz w:val="24"/>
          <w:szCs w:val="24"/>
          <w:lang w:val="bg-BG"/>
        </w:rPr>
        <w:t>,</w:t>
      </w:r>
      <w:r w:rsidRPr="00B25C80">
        <w:rPr>
          <w:rFonts w:ascii="Times New Roman" w:hAnsi="Times New Roman"/>
          <w:bCs/>
          <w:sz w:val="24"/>
          <w:szCs w:val="24"/>
          <w:lang w:val="bg-BG"/>
        </w:rPr>
        <w:t xml:space="preserve"> на основание </w:t>
      </w:r>
      <w:r w:rsidRPr="00B25C80">
        <w:rPr>
          <w:rFonts w:ascii="Times New Roman" w:hAnsi="Times New Roman"/>
          <w:sz w:val="24"/>
          <w:szCs w:val="24"/>
          <w:lang w:val="bg-BG"/>
        </w:rPr>
        <w:t xml:space="preserve">чл. 6а, т. 2 от </w:t>
      </w:r>
      <w:r w:rsidRPr="00B25C80">
        <w:rPr>
          <w:rFonts w:ascii="Times New Roman" w:hAnsi="Times New Roman"/>
          <w:i/>
          <w:iCs/>
          <w:sz w:val="24"/>
          <w:szCs w:val="24"/>
          <w:lang w:val="bg-BG"/>
        </w:rPr>
        <w:t xml:space="preserve">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</w:t>
      </w:r>
      <w:r w:rsidRPr="00B25C80">
        <w:rPr>
          <w:rFonts w:ascii="Times New Roman" w:hAnsi="Times New Roman"/>
          <w:sz w:val="24"/>
          <w:szCs w:val="24"/>
          <w:lang w:val="bg-BG"/>
        </w:rPr>
        <w:t>(</w:t>
      </w:r>
      <w:r w:rsidR="004A443D" w:rsidRPr="00B25C80">
        <w:rPr>
          <w:rFonts w:ascii="Times New Roman" w:hAnsi="Times New Roman"/>
          <w:i/>
          <w:sz w:val="24"/>
          <w:szCs w:val="24"/>
          <w:lang w:val="bg-BG"/>
        </w:rPr>
        <w:t>Наредба за ОС, приета с ПМС №</w:t>
      </w:r>
      <w:r w:rsidRPr="00B25C80">
        <w:rPr>
          <w:rFonts w:ascii="Times New Roman" w:hAnsi="Times New Roman"/>
          <w:i/>
          <w:sz w:val="24"/>
          <w:szCs w:val="24"/>
          <w:lang w:val="bg-BG"/>
        </w:rPr>
        <w:t>201/31.08.2007 год., с вс. изм. и доп</w:t>
      </w:r>
      <w:r w:rsidR="009D3D08">
        <w:rPr>
          <w:rFonts w:ascii="Times New Roman" w:hAnsi="Times New Roman"/>
          <w:i/>
          <w:sz w:val="24"/>
          <w:szCs w:val="24"/>
          <w:lang w:val="bg-BG"/>
        </w:rPr>
        <w:t>.</w:t>
      </w:r>
      <w:r w:rsidRPr="00B25C80">
        <w:rPr>
          <w:rFonts w:ascii="Times New Roman" w:hAnsi="Times New Roman"/>
          <w:i/>
          <w:iCs/>
          <w:sz w:val="24"/>
          <w:szCs w:val="24"/>
          <w:lang w:val="bg-BG"/>
        </w:rPr>
        <w:t>)</w:t>
      </w:r>
      <w:r w:rsidRPr="00B25C80">
        <w:rPr>
          <w:rFonts w:ascii="Times New Roman" w:hAnsi="Times New Roman"/>
          <w:sz w:val="24"/>
          <w:szCs w:val="24"/>
          <w:lang w:val="bg-BG"/>
        </w:rPr>
        <w:t>, Ви уведомявам следното:</w:t>
      </w:r>
    </w:p>
    <w:p w14:paraId="5F174031" w14:textId="71319E14" w:rsidR="006D4F52" w:rsidRPr="00B25C80" w:rsidRDefault="008D6801" w:rsidP="005A4AD3">
      <w:pPr>
        <w:overflowPunct/>
        <w:autoSpaceDE/>
        <w:autoSpaceDN/>
        <w:adjustRightInd/>
        <w:ind w:firstLine="709"/>
        <w:jc w:val="both"/>
        <w:textAlignment w:val="auto"/>
        <w:rPr>
          <w:rFonts w:ascii="Times New Roman" w:hAnsi="Times New Roman"/>
          <w:i/>
          <w:sz w:val="24"/>
          <w:szCs w:val="24"/>
          <w:lang w:val="bg-BG" w:eastAsia="bg-BG"/>
        </w:rPr>
      </w:pPr>
      <w:r w:rsidRPr="00B25C80">
        <w:rPr>
          <w:rFonts w:ascii="Times New Roman" w:hAnsi="Times New Roman"/>
          <w:bCs/>
          <w:sz w:val="24"/>
          <w:szCs w:val="24"/>
          <w:lang w:val="bg-BG"/>
        </w:rPr>
        <w:t>ИП</w:t>
      </w:r>
      <w:r w:rsidR="00E43F52" w:rsidRPr="00B25C80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8D6C4A" w:rsidRPr="00B25C80">
        <w:rPr>
          <w:rFonts w:ascii="Times New Roman" w:hAnsi="Times New Roman"/>
          <w:sz w:val="24"/>
          <w:szCs w:val="24"/>
          <w:lang w:val="bg-BG"/>
        </w:rPr>
        <w:t>„Изграждане на еднофамилна жилищна сграда в УПИ VII-392, кв. 48 по плана на с. Подем, общ. Долна Митрополия, обл. Плевен“</w:t>
      </w:r>
      <w:r w:rsidR="008D6C4A" w:rsidRPr="00B25C80">
        <w:rPr>
          <w:rFonts w:ascii="Times New Roman" w:hAnsi="Times New Roman"/>
          <w:i/>
          <w:sz w:val="24"/>
          <w:szCs w:val="24"/>
          <w:lang w:val="bg-BG" w:eastAsia="bg-BG"/>
        </w:rPr>
        <w:t xml:space="preserve"> </w:t>
      </w:r>
      <w:r w:rsidR="006D4F52" w:rsidRPr="00B25C80">
        <w:rPr>
          <w:rFonts w:ascii="Times New Roman" w:hAnsi="Times New Roman"/>
          <w:sz w:val="24"/>
          <w:szCs w:val="24"/>
          <w:lang w:val="bg-BG"/>
        </w:rPr>
        <w:t xml:space="preserve">попада в обхвата на </w:t>
      </w:r>
      <w:r w:rsidR="006D4F52" w:rsidRPr="00B25C80">
        <w:rPr>
          <w:rFonts w:ascii="Times New Roman" w:hAnsi="Times New Roman"/>
          <w:b/>
          <w:sz w:val="24"/>
          <w:szCs w:val="24"/>
          <w:lang w:val="bg-BG"/>
        </w:rPr>
        <w:t>чл. 2, ал. 2</w:t>
      </w:r>
      <w:r w:rsidR="006D4F52" w:rsidRPr="00B25C80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="006D4F52" w:rsidRPr="00B25C80">
        <w:rPr>
          <w:rFonts w:ascii="Times New Roman" w:hAnsi="Times New Roman"/>
          <w:i/>
          <w:sz w:val="24"/>
          <w:szCs w:val="24"/>
          <w:lang w:val="bg-BG"/>
        </w:rPr>
        <w:t>Наредбата за ОС.</w:t>
      </w:r>
    </w:p>
    <w:p w14:paraId="21B5E46E" w14:textId="5615C9CF" w:rsidR="00773BA2" w:rsidRPr="005C5B6C" w:rsidRDefault="00304712" w:rsidP="005A4AD3">
      <w:pPr>
        <w:widowControl w:val="0"/>
        <w:tabs>
          <w:tab w:val="left" w:pos="426"/>
        </w:tabs>
        <w:overflowPunct/>
        <w:autoSpaceDE/>
        <w:autoSpaceDN/>
        <w:adjustRightInd/>
        <w:ind w:firstLine="709"/>
        <w:jc w:val="both"/>
        <w:textAlignment w:val="auto"/>
        <w:rPr>
          <w:rFonts w:ascii="Times New Roman" w:eastAsia="Calibri" w:hAnsi="Times New Roman"/>
          <w:bCs/>
          <w:sz w:val="24"/>
          <w:szCs w:val="24"/>
          <w:lang w:val="bg-BG"/>
        </w:rPr>
      </w:pPr>
      <w:r w:rsidRPr="00B25C80">
        <w:rPr>
          <w:rFonts w:ascii="Times New Roman" w:hAnsi="Times New Roman"/>
          <w:b/>
          <w:bCs/>
          <w:sz w:val="24"/>
          <w:szCs w:val="24"/>
          <w:lang w:val="bg-BG" w:eastAsia="bg-BG"/>
        </w:rPr>
        <w:t>1.</w:t>
      </w:r>
      <w:r w:rsidRPr="00B25C80">
        <w:rPr>
          <w:rFonts w:ascii="Times New Roman" w:hAnsi="Times New Roman"/>
          <w:bCs/>
          <w:sz w:val="24"/>
          <w:szCs w:val="24"/>
          <w:lang w:val="bg-BG" w:eastAsia="bg-BG"/>
        </w:rPr>
        <w:t xml:space="preserve"> </w:t>
      </w:r>
      <w:r w:rsidR="007D226F" w:rsidRPr="00B25C80">
        <w:rPr>
          <w:rFonts w:ascii="Times New Roman" w:hAnsi="Times New Roman"/>
          <w:sz w:val="24"/>
          <w:szCs w:val="24"/>
          <w:lang w:val="bg-BG" w:eastAsia="bg-BG"/>
        </w:rPr>
        <w:t xml:space="preserve">ИП </w:t>
      </w:r>
      <w:r w:rsidR="005C5B6C" w:rsidRPr="00B25C80">
        <w:rPr>
          <w:rFonts w:ascii="Times New Roman" w:hAnsi="Times New Roman"/>
          <w:sz w:val="24"/>
          <w:szCs w:val="24"/>
          <w:lang w:val="bg-BG" w:eastAsia="bg-BG"/>
        </w:rPr>
        <w:t>предвижда изграждането на едноетажна еднофамилна жилищна сграда с открита веранда в УПИ VII-392, кв. 48 по регулационния план на с. Подем, общ. Долна Митрополия, обл. Плевен. Теренът за застрояване е сравнително равен, като сградата ще бъде изпълнена без сутерен и повдигната на около 30 см над прилежащото ниво. Проектните показатели на имота са: плътност на застрояване 10%, Кинт 0.1 и озеленяване 75.5%. Конструкцията на обекта ще бъде стоманен скелет от метални профили 80х80 мм върху стоманобетонен фундамент, а покривът ще се изпълни от метални профили и покривни сандвич панели, отводнени с ПВЦ улуци и водосточни тръби.</w:t>
      </w:r>
      <w:r w:rsidR="006D5704" w:rsidRPr="00B25C80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5C5B6C" w:rsidRPr="005C5B6C">
        <w:rPr>
          <w:rFonts w:ascii="Times New Roman" w:hAnsi="Times New Roman"/>
          <w:sz w:val="24"/>
          <w:szCs w:val="24"/>
          <w:lang w:val="bg-BG" w:eastAsia="bg-BG"/>
        </w:rPr>
        <w:t xml:space="preserve">Транспортният достъп до обекта е осигурен от прилежащата улица от югоизток. </w:t>
      </w:r>
      <w:r w:rsidR="0085361F">
        <w:rPr>
          <w:rFonts w:ascii="Times New Roman" w:hAnsi="Times New Roman"/>
          <w:sz w:val="24"/>
          <w:szCs w:val="24"/>
          <w:lang w:val="bg-BG" w:eastAsia="bg-BG"/>
        </w:rPr>
        <w:t>Е</w:t>
      </w:r>
      <w:r w:rsidR="005C5B6C" w:rsidRPr="005C5B6C">
        <w:rPr>
          <w:rFonts w:ascii="Times New Roman" w:hAnsi="Times New Roman"/>
          <w:sz w:val="24"/>
          <w:szCs w:val="24"/>
          <w:lang w:val="bg-BG" w:eastAsia="bg-BG"/>
        </w:rPr>
        <w:t>лектроснабдяване</w:t>
      </w:r>
      <w:r w:rsidR="0085361F">
        <w:rPr>
          <w:rFonts w:ascii="Times New Roman" w:hAnsi="Times New Roman"/>
          <w:sz w:val="24"/>
          <w:szCs w:val="24"/>
          <w:lang w:val="bg-BG" w:eastAsia="bg-BG"/>
        </w:rPr>
        <w:t>то</w:t>
      </w:r>
      <w:r w:rsidR="005C5B6C" w:rsidRPr="005C5B6C">
        <w:rPr>
          <w:rFonts w:ascii="Times New Roman" w:hAnsi="Times New Roman"/>
          <w:sz w:val="24"/>
          <w:szCs w:val="24"/>
          <w:lang w:val="bg-BG" w:eastAsia="bg-BG"/>
        </w:rPr>
        <w:t xml:space="preserve"> на </w:t>
      </w:r>
      <w:r w:rsidR="0085361F">
        <w:rPr>
          <w:rFonts w:ascii="Times New Roman" w:hAnsi="Times New Roman"/>
          <w:sz w:val="24"/>
          <w:szCs w:val="24"/>
          <w:lang w:val="bg-BG" w:eastAsia="bg-BG"/>
        </w:rPr>
        <w:t xml:space="preserve">имота </w:t>
      </w:r>
      <w:r w:rsidR="005C5B6C" w:rsidRPr="005C5B6C">
        <w:rPr>
          <w:rFonts w:ascii="Times New Roman" w:hAnsi="Times New Roman"/>
          <w:sz w:val="24"/>
          <w:szCs w:val="24"/>
          <w:lang w:val="bg-BG" w:eastAsia="bg-BG"/>
        </w:rPr>
        <w:t xml:space="preserve">ще се осъществи въз основа на Становище за условията и начина за присъединяване </w:t>
      </w:r>
      <w:r w:rsidR="005C5B6C" w:rsidRPr="005C5B6C">
        <w:rPr>
          <w:rFonts w:ascii="Times New Roman" w:hAnsi="Times New Roman"/>
          <w:sz w:val="24"/>
          <w:szCs w:val="24"/>
          <w:lang w:val="bg-BG" w:eastAsia="bg-BG"/>
        </w:rPr>
        <w:lastRenderedPageBreak/>
        <w:t>SAP № IB-33-26-13006 от 27.04.2026 г., издадено от „Електроразпределителни мрежи Запад“ ЕАД. Водоснабдяването ще се реализира съгласно Изходни данни и условия за присъединяване № 78/17.04.2026 г. (Изх. № Т-283/17.04.2026 г.), издадени от „Водоснабдяване и канализация“ ЕООД – Плевен, чрез изграждане на ново сградно водопроводно отклонение (СВО) към второстепенен клон ПЕВП ø 90 между ОК 32 и ОК 30. Формираните битови отпадъчни води ще се отвеждат във водоплътна изгребна яма.</w:t>
      </w:r>
      <w:r w:rsidR="003E1299" w:rsidRPr="00B25C80">
        <w:rPr>
          <w:rFonts w:ascii="Times New Roman" w:eastAsia="Calibri" w:hAnsi="Times New Roman"/>
          <w:bCs/>
          <w:sz w:val="24"/>
          <w:szCs w:val="24"/>
          <w:lang w:val="bg-BG"/>
        </w:rPr>
        <w:t xml:space="preserve"> </w:t>
      </w:r>
      <w:r w:rsidR="00773BA2" w:rsidRPr="00B25C80">
        <w:rPr>
          <w:rFonts w:ascii="Times New Roman" w:eastAsia="Calibri" w:hAnsi="Times New Roman"/>
          <w:bCs/>
          <w:sz w:val="24"/>
          <w:szCs w:val="24"/>
          <w:lang w:val="bg-BG"/>
        </w:rPr>
        <w:t xml:space="preserve">Генерираните строителни отпадъци при реализацията на ИП, ще се предават за последващо оползотворяване на лица, притежаващи документи, издадени по реда на чл. 35 от Закона за управление на отпадъците. </w:t>
      </w:r>
      <w:r w:rsidR="00773BA2" w:rsidRPr="00B25C80">
        <w:rPr>
          <w:rFonts w:ascii="Times New Roman" w:hAnsi="Times New Roman"/>
          <w:bCs/>
          <w:sz w:val="24"/>
          <w:szCs w:val="24"/>
          <w:lang w:val="bg-BG"/>
        </w:rPr>
        <w:t xml:space="preserve">Формираните отпадъци с битов характер </w:t>
      </w:r>
      <w:r w:rsidR="00773BA2" w:rsidRPr="00B25C80">
        <w:rPr>
          <w:rFonts w:ascii="Times New Roman" w:hAnsi="Times New Roman"/>
          <w:iCs/>
          <w:sz w:val="24"/>
          <w:szCs w:val="24"/>
          <w:lang w:val="bg-BG"/>
        </w:rPr>
        <w:t>ще се третират съгласно съществуващата сметосъбираща си</w:t>
      </w:r>
      <w:r w:rsidR="00BF6F56">
        <w:rPr>
          <w:rFonts w:ascii="Times New Roman" w:hAnsi="Times New Roman"/>
          <w:iCs/>
          <w:sz w:val="24"/>
          <w:szCs w:val="24"/>
          <w:lang w:val="bg-BG"/>
        </w:rPr>
        <w:t>стема на община Долна Митрополия</w:t>
      </w:r>
      <w:r w:rsidR="00773BA2" w:rsidRPr="00B25C80">
        <w:rPr>
          <w:rFonts w:ascii="Times New Roman" w:hAnsi="Times New Roman"/>
          <w:iCs/>
          <w:sz w:val="24"/>
          <w:szCs w:val="24"/>
          <w:lang w:val="bg-BG"/>
        </w:rPr>
        <w:t>.</w:t>
      </w:r>
    </w:p>
    <w:p w14:paraId="20392302" w14:textId="1699EE9C" w:rsidR="002F7496" w:rsidRPr="00B25C80" w:rsidRDefault="00C63C81" w:rsidP="005A4AD3">
      <w:pPr>
        <w:overflowPunct/>
        <w:autoSpaceDE/>
        <w:autoSpaceDN/>
        <w:adjustRightInd/>
        <w:ind w:firstLine="709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B25C80">
        <w:rPr>
          <w:rFonts w:ascii="Times New Roman" w:hAnsi="Times New Roman"/>
          <w:sz w:val="24"/>
          <w:szCs w:val="24"/>
          <w:lang w:val="bg-BG"/>
        </w:rPr>
        <w:t xml:space="preserve">Съгласно скица </w:t>
      </w:r>
      <w:r w:rsidR="00665EFF" w:rsidRPr="00B25C80">
        <w:rPr>
          <w:rFonts w:ascii="Times New Roman" w:hAnsi="Times New Roman"/>
          <w:sz w:val="24"/>
          <w:szCs w:val="24"/>
          <w:lang w:val="bg-BG"/>
        </w:rPr>
        <w:t>№15-66764-24.01.2024</w:t>
      </w:r>
      <w:r w:rsidRPr="00B25C80">
        <w:rPr>
          <w:rFonts w:ascii="Times New Roman" w:hAnsi="Times New Roman"/>
          <w:sz w:val="24"/>
          <w:szCs w:val="24"/>
          <w:lang w:val="bg-BG"/>
        </w:rPr>
        <w:t xml:space="preserve"> г издадена от АГКК</w:t>
      </w:r>
      <w:r w:rsidR="003209CF" w:rsidRPr="00B25C80">
        <w:rPr>
          <w:rFonts w:ascii="Times New Roman" w:hAnsi="Times New Roman"/>
          <w:sz w:val="24"/>
          <w:szCs w:val="24"/>
          <w:lang w:val="bg-BG"/>
        </w:rPr>
        <w:t>, ПИ с идентификатор 57025.501.392 по КККР на с. Подем, общ. Долна Митрополия, обл. Плевен</w:t>
      </w:r>
      <w:r w:rsidRPr="00B25C80">
        <w:rPr>
          <w:rFonts w:ascii="Times New Roman" w:hAnsi="Times New Roman"/>
          <w:sz w:val="24"/>
          <w:szCs w:val="24"/>
          <w:lang w:val="bg-BG"/>
        </w:rPr>
        <w:t xml:space="preserve"> е с трайно предназна</w:t>
      </w:r>
      <w:r w:rsidR="003209CF" w:rsidRPr="00B25C80">
        <w:rPr>
          <w:rFonts w:ascii="Times New Roman" w:hAnsi="Times New Roman"/>
          <w:sz w:val="24"/>
          <w:szCs w:val="24"/>
          <w:lang w:val="bg-BG"/>
        </w:rPr>
        <w:t>чение на територията: Урбанизирана, НТП: Ниско застрояване (до 10 м).</w:t>
      </w:r>
    </w:p>
    <w:p w14:paraId="319F2874" w14:textId="09B03E51" w:rsidR="003F14C7" w:rsidRPr="00B25C80" w:rsidRDefault="003769F8" w:rsidP="005A4AD3">
      <w:pPr>
        <w:tabs>
          <w:tab w:val="left" w:pos="426"/>
          <w:tab w:val="left" w:pos="993"/>
          <w:tab w:val="left" w:pos="1134"/>
        </w:tabs>
        <w:ind w:firstLine="709"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B25C80">
        <w:rPr>
          <w:rFonts w:ascii="Times New Roman" w:hAnsi="Times New Roman"/>
          <w:b/>
          <w:sz w:val="24"/>
          <w:szCs w:val="24"/>
          <w:lang w:val="bg-BG"/>
        </w:rPr>
        <w:t>2.</w:t>
      </w:r>
      <w:r w:rsidRPr="00B25C80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F14C7" w:rsidRPr="00B25C80">
        <w:rPr>
          <w:rFonts w:ascii="Times New Roman" w:hAnsi="Times New Roman"/>
          <w:sz w:val="24"/>
          <w:szCs w:val="24"/>
          <w:lang w:val="bg-BG"/>
        </w:rPr>
        <w:t xml:space="preserve">ИП не попада в границите на защитени територии по смисъла на </w:t>
      </w:r>
      <w:r w:rsidR="003F14C7" w:rsidRPr="00B25C80">
        <w:rPr>
          <w:rFonts w:ascii="Times New Roman" w:hAnsi="Times New Roman"/>
          <w:i/>
          <w:sz w:val="24"/>
          <w:szCs w:val="24"/>
          <w:lang w:val="bg-BG"/>
        </w:rPr>
        <w:t>Закона за защитените територии.</w:t>
      </w:r>
    </w:p>
    <w:p w14:paraId="1F352B0E" w14:textId="3120FDA0" w:rsidR="00B1456C" w:rsidRPr="00B25C80" w:rsidRDefault="00B1456C" w:rsidP="005A4AD3">
      <w:pPr>
        <w:tabs>
          <w:tab w:val="left" w:pos="426"/>
          <w:tab w:val="left" w:pos="993"/>
          <w:tab w:val="left" w:pos="1134"/>
        </w:tabs>
        <w:ind w:firstLine="709"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B25C80">
        <w:rPr>
          <w:rFonts w:ascii="Times New Roman" w:hAnsi="Times New Roman"/>
          <w:b/>
          <w:bCs/>
          <w:sz w:val="24"/>
          <w:szCs w:val="24"/>
          <w:lang w:val="bg-BG"/>
        </w:rPr>
        <w:t>3</w:t>
      </w:r>
      <w:r w:rsidRPr="00B25C80">
        <w:rPr>
          <w:rFonts w:ascii="Times New Roman" w:hAnsi="Times New Roman"/>
          <w:bCs/>
          <w:sz w:val="24"/>
          <w:szCs w:val="24"/>
          <w:lang w:val="bg-BG"/>
        </w:rPr>
        <w:t xml:space="preserve">. ИП </w:t>
      </w:r>
      <w:r w:rsidRPr="00B25C80">
        <w:rPr>
          <w:rFonts w:ascii="Times New Roman" w:hAnsi="Times New Roman"/>
          <w:iCs/>
          <w:sz w:val="24"/>
          <w:szCs w:val="24"/>
          <w:lang w:val="bg-BG"/>
        </w:rPr>
        <w:t xml:space="preserve">не попада в границите на защитени зони по смисъла на </w:t>
      </w:r>
      <w:r w:rsidRPr="00B25C80">
        <w:rPr>
          <w:rFonts w:ascii="Times New Roman" w:hAnsi="Times New Roman"/>
          <w:i/>
          <w:iCs/>
          <w:sz w:val="24"/>
          <w:szCs w:val="24"/>
          <w:lang w:val="bg-BG"/>
        </w:rPr>
        <w:t>Закона за биологичното разнообразие</w:t>
      </w:r>
      <w:r w:rsidRPr="00B25C80">
        <w:rPr>
          <w:rFonts w:ascii="Times New Roman" w:hAnsi="Times New Roman"/>
          <w:iCs/>
          <w:sz w:val="24"/>
          <w:szCs w:val="24"/>
          <w:lang w:val="bg-BG"/>
        </w:rPr>
        <w:t xml:space="preserve">. Най-близко разположената защитена зона от </w:t>
      </w:r>
      <w:r w:rsidR="00A5719B" w:rsidRPr="00B25C80">
        <w:rPr>
          <w:rFonts w:ascii="Times New Roman" w:hAnsi="Times New Roman"/>
          <w:iCs/>
          <w:sz w:val="24"/>
          <w:szCs w:val="24"/>
          <w:lang w:val="bg-BG"/>
        </w:rPr>
        <w:t>мрежата НАТУРА 2000 (на о</w:t>
      </w:r>
      <w:r w:rsidR="003C46CC" w:rsidRPr="00B25C80">
        <w:rPr>
          <w:rFonts w:ascii="Times New Roman" w:hAnsi="Times New Roman"/>
          <w:iCs/>
          <w:sz w:val="24"/>
          <w:szCs w:val="24"/>
          <w:lang w:val="bg-BG"/>
        </w:rPr>
        <w:t>коло 0.3</w:t>
      </w:r>
      <w:r w:rsidR="00A5719B" w:rsidRPr="00B25C80">
        <w:rPr>
          <w:rFonts w:ascii="Times New Roman" w:hAnsi="Times New Roman"/>
          <w:iCs/>
          <w:sz w:val="24"/>
          <w:szCs w:val="24"/>
          <w:lang w:val="bg-BG"/>
        </w:rPr>
        <w:t xml:space="preserve"> км</w:t>
      </w:r>
      <w:r w:rsidRPr="00B25C80">
        <w:rPr>
          <w:rFonts w:ascii="Times New Roman" w:hAnsi="Times New Roman"/>
          <w:iCs/>
          <w:sz w:val="24"/>
          <w:szCs w:val="24"/>
          <w:lang w:val="bg-BG"/>
        </w:rPr>
        <w:t>) е:</w:t>
      </w:r>
    </w:p>
    <w:p w14:paraId="4A97A392" w14:textId="77777777" w:rsidR="000F4646" w:rsidRPr="00B25C80" w:rsidRDefault="000F4646" w:rsidP="005A4AD3">
      <w:pPr>
        <w:numPr>
          <w:ilvl w:val="0"/>
          <w:numId w:val="45"/>
        </w:numPr>
        <w:tabs>
          <w:tab w:val="left" w:pos="426"/>
          <w:tab w:val="left" w:pos="709"/>
          <w:tab w:val="left" w:pos="1134"/>
          <w:tab w:val="left" w:pos="1276"/>
        </w:tabs>
        <w:overflowPunct/>
        <w:autoSpaceDE/>
        <w:autoSpaceDN/>
        <w:adjustRightInd/>
        <w:ind w:left="0" w:firstLine="709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B25C80">
        <w:rPr>
          <w:rFonts w:ascii="Times New Roman" w:eastAsia="Calibri" w:hAnsi="Times New Roman"/>
          <w:bCs/>
          <w:iCs/>
          <w:sz w:val="24"/>
          <w:szCs w:val="24"/>
          <w:lang w:val="bg-BG"/>
        </w:rPr>
        <w:t>BG0000181 „Река Вит”,</w:t>
      </w:r>
      <w:r w:rsidRPr="00B25C80">
        <w:rPr>
          <w:rFonts w:ascii="Times New Roman" w:eastAsia="Calibri" w:hAnsi="Times New Roman"/>
          <w:sz w:val="24"/>
          <w:szCs w:val="24"/>
          <w:lang w:val="bg-BG"/>
        </w:rPr>
        <w:t xml:space="preserve"> за опазване на природни местообитания и на дивата флора и фауна</w:t>
      </w:r>
      <w:r w:rsidRPr="00B25C80">
        <w:rPr>
          <w:rFonts w:ascii="Times New Roman" w:eastAsia="Calibri" w:hAnsi="Times New Roman"/>
          <w:bCs/>
          <w:iCs/>
          <w:sz w:val="24"/>
          <w:szCs w:val="24"/>
          <w:lang w:val="bg-BG"/>
        </w:rPr>
        <w:t xml:space="preserve">, по чл. 6, ал. 1, т. 1 и 2 от ЗБР, обявена със </w:t>
      </w:r>
      <w:r w:rsidRPr="00B25C80">
        <w:rPr>
          <w:rFonts w:ascii="Times New Roman" w:eastAsia="Calibri" w:hAnsi="Times New Roman"/>
          <w:sz w:val="24"/>
          <w:szCs w:val="24"/>
          <w:lang w:val="bg-BG"/>
        </w:rPr>
        <w:t>Заповед</w:t>
      </w:r>
      <w:r w:rsidRPr="00B25C80">
        <w:rPr>
          <w:rFonts w:ascii="Times New Roman" w:eastAsia="Calibri" w:hAnsi="Times New Roman"/>
          <w:bCs/>
          <w:iCs/>
          <w:sz w:val="24"/>
          <w:szCs w:val="24"/>
          <w:lang w:val="bg-BG"/>
        </w:rPr>
        <w:t xml:space="preserve"> №РД-324/31.03.2021 г. на МОСВ (обн. ДВ бр. 52/22.06.2021 г.), изменена и допълнена със Заповед №РД-1055/07.11.2022 г. на МОСВ (обн. ДВ бр. 90/11.11.2022 г.).</w:t>
      </w:r>
    </w:p>
    <w:p w14:paraId="366AE597" w14:textId="77777777" w:rsidR="000F4646" w:rsidRPr="00B25C80" w:rsidRDefault="000F4646" w:rsidP="005A4AD3">
      <w:pPr>
        <w:tabs>
          <w:tab w:val="left" w:pos="426"/>
          <w:tab w:val="left" w:pos="709"/>
          <w:tab w:val="left" w:pos="1134"/>
          <w:tab w:val="left" w:pos="1276"/>
        </w:tabs>
        <w:overflowPunct/>
        <w:autoSpaceDE/>
        <w:autoSpaceDN/>
        <w:adjustRightInd/>
        <w:ind w:firstLine="709"/>
        <w:jc w:val="both"/>
        <w:textAlignment w:val="auto"/>
        <w:rPr>
          <w:rFonts w:ascii="Times New Roman" w:eastAsia="Calibri" w:hAnsi="Times New Roman"/>
          <w:bCs/>
          <w:sz w:val="24"/>
          <w:szCs w:val="24"/>
          <w:lang w:val="bg-BG"/>
        </w:rPr>
      </w:pPr>
      <w:r w:rsidRPr="00B25C80">
        <w:rPr>
          <w:rFonts w:ascii="Times New Roman" w:eastAsia="Calibri" w:hAnsi="Times New Roman"/>
          <w:b/>
          <w:bCs/>
          <w:sz w:val="24"/>
          <w:szCs w:val="24"/>
          <w:lang w:val="bg-BG"/>
        </w:rPr>
        <w:t>4</w:t>
      </w:r>
      <w:r w:rsidRPr="00B25C80">
        <w:rPr>
          <w:rFonts w:ascii="Times New Roman" w:eastAsia="Calibri" w:hAnsi="Times New Roman"/>
          <w:bCs/>
          <w:sz w:val="24"/>
          <w:szCs w:val="24"/>
          <w:lang w:val="bg-BG"/>
        </w:rPr>
        <w:t>. Така</w:t>
      </w:r>
      <w:r w:rsidRPr="00B25C80">
        <w:rPr>
          <w:rFonts w:ascii="Times New Roman" w:eastAsia="Calibri" w:hAnsi="Times New Roman"/>
          <w:sz w:val="24"/>
          <w:szCs w:val="24"/>
          <w:lang w:val="bg-BG"/>
        </w:rPr>
        <w:t xml:space="preserve"> описаното ИП не може да бъде отнесено към нито една от позициите на Приложение №1 към чл. 92, т. 1, както и Приложение №2 към чл. 93, ал. 1 на </w:t>
      </w:r>
      <w:r w:rsidRPr="00B25C80">
        <w:rPr>
          <w:rFonts w:ascii="Times New Roman" w:eastAsia="Calibri" w:hAnsi="Times New Roman"/>
          <w:i/>
          <w:sz w:val="24"/>
          <w:szCs w:val="24"/>
          <w:lang w:val="bg-BG"/>
        </w:rPr>
        <w:t>Закона за опазване на околната среда (ЗООС)</w:t>
      </w:r>
      <w:r w:rsidRPr="00B25C80">
        <w:rPr>
          <w:rFonts w:ascii="Times New Roman" w:eastAsia="Calibri" w:hAnsi="Times New Roman"/>
          <w:sz w:val="24"/>
          <w:szCs w:val="24"/>
          <w:lang w:val="bg-BG"/>
        </w:rPr>
        <w:t>. Същото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(ОВОС) или екологична оценка (ЕО).</w:t>
      </w:r>
    </w:p>
    <w:p w14:paraId="3DF6AB9F" w14:textId="77777777" w:rsidR="000F4646" w:rsidRPr="00B25C80" w:rsidRDefault="000F4646" w:rsidP="005A4AD3">
      <w:pPr>
        <w:tabs>
          <w:tab w:val="left" w:pos="426"/>
          <w:tab w:val="left" w:pos="709"/>
          <w:tab w:val="left" w:pos="1134"/>
          <w:tab w:val="left" w:pos="1276"/>
        </w:tabs>
        <w:overflowPunct/>
        <w:autoSpaceDE/>
        <w:autoSpaceDN/>
        <w:adjustRightInd/>
        <w:ind w:firstLine="709"/>
        <w:jc w:val="both"/>
        <w:textAlignment w:val="auto"/>
        <w:rPr>
          <w:rFonts w:ascii="Times New Roman" w:eastAsia="Calibri" w:hAnsi="Times New Roman"/>
          <w:bCs/>
          <w:sz w:val="24"/>
          <w:szCs w:val="24"/>
          <w:lang w:val="bg-BG"/>
        </w:rPr>
      </w:pPr>
      <w:r w:rsidRPr="00B25C80">
        <w:rPr>
          <w:rFonts w:ascii="Times New Roman" w:eastAsia="Calibri" w:hAnsi="Times New Roman"/>
          <w:sz w:val="24"/>
          <w:szCs w:val="24"/>
          <w:lang w:val="bg-BG"/>
        </w:rPr>
        <w:t xml:space="preserve">С оглед гореизложеното, отчитайки местоположението (извън границите на защитени зони от мрежата НАТУРА 2000) и характера на заявеното ИП, при реализацията му няма вероятност от отрицателно въздействие върху защитени зони от мрежата НАТУРА 2000, включително и върху най - близко разположената защитена зона </w:t>
      </w:r>
      <w:r w:rsidRPr="00B25C80">
        <w:rPr>
          <w:rFonts w:ascii="Times New Roman" w:eastAsia="Calibri" w:hAnsi="Times New Roman"/>
          <w:bCs/>
          <w:iCs/>
          <w:sz w:val="24"/>
          <w:szCs w:val="24"/>
          <w:lang w:val="bg-BG"/>
        </w:rPr>
        <w:t>BG0000181 „Река Вит”</w:t>
      </w:r>
      <w:r w:rsidRPr="00B25C80">
        <w:rPr>
          <w:rFonts w:ascii="Times New Roman" w:eastAsia="Calibri" w:hAnsi="Times New Roman"/>
          <w:sz w:val="24"/>
          <w:szCs w:val="24"/>
          <w:lang w:val="bg-BG"/>
        </w:rPr>
        <w:t>, по отношение на:</w:t>
      </w:r>
    </w:p>
    <w:p w14:paraId="3B22BD77" w14:textId="77777777" w:rsidR="000F4646" w:rsidRPr="00B25C80" w:rsidRDefault="000F4646" w:rsidP="005A4AD3">
      <w:pPr>
        <w:tabs>
          <w:tab w:val="left" w:pos="284"/>
          <w:tab w:val="left" w:pos="709"/>
          <w:tab w:val="left" w:pos="851"/>
          <w:tab w:val="left" w:pos="993"/>
          <w:tab w:val="left" w:pos="1134"/>
        </w:tabs>
        <w:overflowPunct/>
        <w:autoSpaceDE/>
        <w:autoSpaceDN/>
        <w:adjustRightInd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B25C80">
        <w:rPr>
          <w:rFonts w:ascii="Times New Roman" w:eastAsia="Calibri" w:hAnsi="Times New Roman"/>
          <w:sz w:val="24"/>
          <w:szCs w:val="24"/>
          <w:lang w:val="bg-BG"/>
        </w:rPr>
        <w:t>•</w:t>
      </w:r>
      <w:r w:rsidRPr="00B25C80">
        <w:rPr>
          <w:rFonts w:ascii="Times New Roman" w:eastAsia="Calibri" w:hAnsi="Times New Roman"/>
          <w:sz w:val="24"/>
          <w:szCs w:val="24"/>
          <w:lang w:val="bg-BG"/>
        </w:rPr>
        <w:tab/>
        <w:t xml:space="preserve">Пряко или косвено унищожаване, увреждане или фрагментиране на природни местообитания и местообитания на животни, предмет на опазване в защитена зона </w:t>
      </w:r>
      <w:r w:rsidRPr="00B25C80">
        <w:rPr>
          <w:rFonts w:ascii="Times New Roman" w:eastAsia="Calibri" w:hAnsi="Times New Roman"/>
          <w:bCs/>
          <w:iCs/>
          <w:sz w:val="24"/>
          <w:szCs w:val="24"/>
          <w:lang w:val="bg-BG"/>
        </w:rPr>
        <w:t>BG0000181 „Река Вит”</w:t>
      </w:r>
      <w:r w:rsidRPr="00B25C80">
        <w:rPr>
          <w:rFonts w:ascii="Times New Roman" w:eastAsia="Calibri" w:hAnsi="Times New Roman"/>
          <w:sz w:val="24"/>
          <w:szCs w:val="24"/>
          <w:lang w:val="bg-BG"/>
        </w:rPr>
        <w:t>;</w:t>
      </w:r>
    </w:p>
    <w:p w14:paraId="3ECB5BBE" w14:textId="77777777" w:rsidR="000F4646" w:rsidRPr="00B25C80" w:rsidRDefault="000F4646" w:rsidP="005A4AD3">
      <w:pPr>
        <w:tabs>
          <w:tab w:val="left" w:pos="284"/>
          <w:tab w:val="left" w:pos="709"/>
          <w:tab w:val="left" w:pos="851"/>
          <w:tab w:val="left" w:pos="993"/>
          <w:tab w:val="left" w:pos="1134"/>
        </w:tabs>
        <w:overflowPunct/>
        <w:autoSpaceDE/>
        <w:autoSpaceDN/>
        <w:adjustRightInd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B25C80">
        <w:rPr>
          <w:rFonts w:ascii="Times New Roman" w:eastAsia="Calibri" w:hAnsi="Times New Roman"/>
          <w:sz w:val="24"/>
          <w:szCs w:val="24"/>
          <w:lang w:val="bg-BG"/>
        </w:rPr>
        <w:t>•</w:t>
      </w:r>
      <w:r w:rsidRPr="00B25C80">
        <w:rPr>
          <w:rFonts w:ascii="Times New Roman" w:eastAsia="Calibri" w:hAnsi="Times New Roman"/>
          <w:sz w:val="24"/>
          <w:szCs w:val="24"/>
          <w:lang w:val="bg-BG"/>
        </w:rPr>
        <w:tab/>
        <w:t>Трансформация на местообитания на видове, безпокойство или прогонване на видове животни, предмет на опазване;</w:t>
      </w:r>
    </w:p>
    <w:p w14:paraId="1A8B55E0" w14:textId="77777777" w:rsidR="000F4646" w:rsidRPr="00B25C80" w:rsidRDefault="000F4646" w:rsidP="005A4AD3">
      <w:pPr>
        <w:tabs>
          <w:tab w:val="left" w:pos="284"/>
          <w:tab w:val="left" w:pos="709"/>
          <w:tab w:val="left" w:pos="851"/>
          <w:tab w:val="left" w:pos="993"/>
          <w:tab w:val="left" w:pos="1134"/>
        </w:tabs>
        <w:overflowPunct/>
        <w:autoSpaceDE/>
        <w:autoSpaceDN/>
        <w:adjustRightInd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B25C80">
        <w:rPr>
          <w:rFonts w:ascii="Times New Roman" w:eastAsia="Calibri" w:hAnsi="Times New Roman"/>
          <w:sz w:val="24"/>
          <w:szCs w:val="24"/>
          <w:lang w:val="bg-BG"/>
        </w:rPr>
        <w:t>•</w:t>
      </w:r>
      <w:r w:rsidRPr="00B25C80">
        <w:rPr>
          <w:rFonts w:ascii="Times New Roman" w:eastAsia="Calibri" w:hAnsi="Times New Roman"/>
          <w:sz w:val="24"/>
          <w:szCs w:val="24"/>
          <w:lang w:val="bg-BG"/>
        </w:rPr>
        <w:tab/>
        <w:t>Нарушаване целостта и целите на опазване на защитената зона;</w:t>
      </w:r>
    </w:p>
    <w:p w14:paraId="6E6A41A6" w14:textId="77777777" w:rsidR="000F4646" w:rsidRPr="00B25C80" w:rsidRDefault="000F4646" w:rsidP="005A4AD3">
      <w:pPr>
        <w:tabs>
          <w:tab w:val="left" w:pos="284"/>
          <w:tab w:val="left" w:pos="709"/>
          <w:tab w:val="left" w:pos="851"/>
          <w:tab w:val="left" w:pos="993"/>
          <w:tab w:val="left" w:pos="1134"/>
        </w:tabs>
        <w:overflowPunct/>
        <w:autoSpaceDE/>
        <w:autoSpaceDN/>
        <w:adjustRightInd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B25C80">
        <w:rPr>
          <w:rFonts w:ascii="Times New Roman" w:eastAsia="Calibri" w:hAnsi="Times New Roman"/>
          <w:sz w:val="24"/>
          <w:szCs w:val="24"/>
          <w:lang w:val="bg-BG"/>
        </w:rPr>
        <w:t>•</w:t>
      </w:r>
      <w:r w:rsidRPr="00B25C80">
        <w:rPr>
          <w:rFonts w:ascii="Times New Roman" w:eastAsia="Calibri" w:hAnsi="Times New Roman"/>
          <w:sz w:val="24"/>
          <w:szCs w:val="24"/>
          <w:lang w:val="bg-BG"/>
        </w:rPr>
        <w:tab/>
        <w:t>Нарушаване кохерентността между съседни защитени зони;</w:t>
      </w:r>
    </w:p>
    <w:p w14:paraId="7D655DE2" w14:textId="77777777" w:rsidR="000F4646" w:rsidRPr="00B25C80" w:rsidRDefault="000F4646" w:rsidP="005A4AD3">
      <w:pPr>
        <w:tabs>
          <w:tab w:val="left" w:pos="284"/>
          <w:tab w:val="left" w:pos="709"/>
          <w:tab w:val="left" w:pos="851"/>
          <w:tab w:val="left" w:pos="993"/>
          <w:tab w:val="left" w:pos="1134"/>
        </w:tabs>
        <w:overflowPunct/>
        <w:autoSpaceDE/>
        <w:autoSpaceDN/>
        <w:adjustRightInd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B25C80">
        <w:rPr>
          <w:rFonts w:ascii="Times New Roman" w:eastAsia="Calibri" w:hAnsi="Times New Roman"/>
          <w:sz w:val="24"/>
          <w:szCs w:val="24"/>
          <w:lang w:val="bg-BG"/>
        </w:rPr>
        <w:t>•</w:t>
      </w:r>
      <w:r w:rsidRPr="00B25C80">
        <w:rPr>
          <w:rFonts w:ascii="Times New Roman" w:eastAsia="Calibri" w:hAnsi="Times New Roman"/>
          <w:sz w:val="24"/>
          <w:szCs w:val="24"/>
          <w:lang w:val="bg-BG"/>
        </w:rPr>
        <w:tab/>
        <w:t xml:space="preserve">Увеличаване на кумулативния ефект, съвместно с други ИП/ППП, вкл. и от същия вид в района върху природни местообитания и местообитания на животни, предмет на опазване в защитена зона </w:t>
      </w:r>
      <w:r w:rsidRPr="00B25C80">
        <w:rPr>
          <w:rFonts w:ascii="Times New Roman" w:eastAsia="Calibri" w:hAnsi="Times New Roman"/>
          <w:bCs/>
          <w:iCs/>
          <w:sz w:val="24"/>
          <w:szCs w:val="24"/>
          <w:lang w:val="bg-BG"/>
        </w:rPr>
        <w:t>BG0000181 „Река Вит”</w:t>
      </w:r>
      <w:r w:rsidRPr="00B25C80">
        <w:rPr>
          <w:rFonts w:ascii="Times New Roman" w:eastAsia="Calibri" w:hAnsi="Times New Roman"/>
          <w:sz w:val="24"/>
          <w:szCs w:val="24"/>
          <w:lang w:val="bg-BG"/>
        </w:rPr>
        <w:t>.</w:t>
      </w:r>
    </w:p>
    <w:p w14:paraId="34CFAC8D" w14:textId="77777777" w:rsidR="000F4646" w:rsidRPr="00B25C80" w:rsidRDefault="000F4646" w:rsidP="005A4AD3">
      <w:pPr>
        <w:tabs>
          <w:tab w:val="left" w:pos="567"/>
          <w:tab w:val="left" w:pos="709"/>
          <w:tab w:val="left" w:pos="1134"/>
          <w:tab w:val="left" w:pos="1276"/>
        </w:tabs>
        <w:overflowPunct/>
        <w:autoSpaceDE/>
        <w:autoSpaceDN/>
        <w:adjustRightInd/>
        <w:ind w:firstLine="709"/>
        <w:jc w:val="both"/>
        <w:textAlignment w:val="auto"/>
        <w:rPr>
          <w:rFonts w:ascii="Times New Roman" w:eastAsia="Calibri" w:hAnsi="Times New Roman"/>
          <w:iCs/>
          <w:sz w:val="24"/>
          <w:szCs w:val="24"/>
          <w:lang w:val="bg-BG"/>
        </w:rPr>
      </w:pPr>
      <w:r w:rsidRPr="00B25C80">
        <w:rPr>
          <w:rFonts w:ascii="Times New Roman" w:eastAsia="Calibri" w:hAnsi="Times New Roman"/>
          <w:sz w:val="24"/>
          <w:szCs w:val="24"/>
          <w:lang w:val="bg-BG"/>
        </w:rPr>
        <w:t xml:space="preserve">В тази връзка и на основание чл. 2, ал. 2 от </w:t>
      </w:r>
      <w:r w:rsidRPr="00B25C80">
        <w:rPr>
          <w:rFonts w:ascii="Times New Roman" w:eastAsia="Calibri" w:hAnsi="Times New Roman"/>
          <w:i/>
          <w:sz w:val="24"/>
          <w:szCs w:val="24"/>
          <w:lang w:val="bg-BG"/>
        </w:rPr>
        <w:t>Наредбата за ОС</w:t>
      </w:r>
      <w:r w:rsidRPr="00B25C80">
        <w:rPr>
          <w:rFonts w:ascii="Times New Roman" w:eastAsia="Calibri" w:hAnsi="Times New Roman"/>
          <w:sz w:val="24"/>
          <w:szCs w:val="24"/>
          <w:lang w:val="bg-BG"/>
        </w:rPr>
        <w:t xml:space="preserve"> Ви уведомявам, че </w:t>
      </w:r>
      <w:r w:rsidRPr="00B25C80">
        <w:rPr>
          <w:rFonts w:ascii="Times New Roman" w:eastAsia="Calibri" w:hAnsi="Times New Roman"/>
          <w:b/>
          <w:sz w:val="24"/>
          <w:szCs w:val="24"/>
          <w:lang w:val="bg-BG"/>
        </w:rPr>
        <w:t>преценката</w:t>
      </w:r>
      <w:r w:rsidRPr="00B25C80">
        <w:rPr>
          <w:rFonts w:ascii="Times New Roman" w:eastAsia="Calibri" w:hAnsi="Times New Roman"/>
          <w:sz w:val="24"/>
          <w:szCs w:val="24"/>
          <w:lang w:val="bg-BG"/>
        </w:rPr>
        <w:t xml:space="preserve"> на компетентния орган за така заявеното инвестиционно предложение е, че </w:t>
      </w:r>
      <w:r w:rsidRPr="00B25C80">
        <w:rPr>
          <w:rFonts w:ascii="Times New Roman" w:eastAsia="Calibri" w:hAnsi="Times New Roman"/>
          <w:b/>
          <w:sz w:val="24"/>
          <w:szCs w:val="24"/>
          <w:lang w:val="bg-BG"/>
        </w:rPr>
        <w:t>не е необходимо провеждане на процедура</w:t>
      </w:r>
      <w:r w:rsidRPr="00B25C80">
        <w:rPr>
          <w:rFonts w:ascii="Times New Roman" w:eastAsia="Calibri" w:hAnsi="Times New Roman"/>
          <w:sz w:val="24"/>
          <w:szCs w:val="24"/>
          <w:lang w:val="bg-BG"/>
        </w:rPr>
        <w:t xml:space="preserve"> по реда на Глава втора от Наредбата за ОС.</w:t>
      </w:r>
    </w:p>
    <w:p w14:paraId="1E1B6408" w14:textId="77777777" w:rsidR="000F4646" w:rsidRPr="00B25C80" w:rsidRDefault="000F4646" w:rsidP="005A4AD3">
      <w:pPr>
        <w:tabs>
          <w:tab w:val="left" w:pos="567"/>
          <w:tab w:val="left" w:pos="709"/>
          <w:tab w:val="left" w:pos="1134"/>
          <w:tab w:val="left" w:pos="1276"/>
          <w:tab w:val="left" w:pos="5580"/>
          <w:tab w:val="left" w:pos="6480"/>
          <w:tab w:val="left" w:pos="7033"/>
        </w:tabs>
        <w:overflowPunct/>
        <w:autoSpaceDE/>
        <w:autoSpaceDN/>
        <w:adjustRightInd/>
        <w:ind w:firstLine="709"/>
        <w:jc w:val="both"/>
        <w:textAlignment w:val="auto"/>
        <w:rPr>
          <w:rFonts w:ascii="Times New Roman" w:eastAsia="Calibri" w:hAnsi="Times New Roman"/>
          <w:i/>
          <w:sz w:val="24"/>
          <w:szCs w:val="24"/>
          <w:lang w:val="bg-BG"/>
        </w:rPr>
      </w:pPr>
      <w:r w:rsidRPr="00B25C80">
        <w:rPr>
          <w:rFonts w:ascii="Times New Roman" w:eastAsia="Calibri" w:hAnsi="Times New Roman"/>
          <w:i/>
          <w:iCs/>
          <w:sz w:val="24"/>
          <w:szCs w:val="24"/>
          <w:lang w:val="bg-BG"/>
        </w:rPr>
        <w:t>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1BD95356" w14:textId="77777777" w:rsidR="000F4646" w:rsidRPr="00B25C80" w:rsidRDefault="000F4646" w:rsidP="005A4AD3">
      <w:pPr>
        <w:tabs>
          <w:tab w:val="left" w:pos="567"/>
          <w:tab w:val="left" w:pos="709"/>
          <w:tab w:val="left" w:pos="1134"/>
          <w:tab w:val="left" w:pos="1276"/>
          <w:tab w:val="left" w:pos="5580"/>
          <w:tab w:val="left" w:pos="6480"/>
          <w:tab w:val="left" w:pos="7033"/>
        </w:tabs>
        <w:overflowPunct/>
        <w:autoSpaceDE/>
        <w:autoSpaceDN/>
        <w:adjustRightInd/>
        <w:ind w:firstLine="709"/>
        <w:jc w:val="both"/>
        <w:textAlignment w:val="auto"/>
        <w:rPr>
          <w:rFonts w:ascii="Times New Roman" w:eastAsia="Calibri" w:hAnsi="Times New Roman"/>
          <w:i/>
          <w:sz w:val="24"/>
          <w:szCs w:val="24"/>
          <w:lang w:val="bg-BG"/>
        </w:rPr>
      </w:pPr>
      <w:r w:rsidRPr="00B25C80">
        <w:rPr>
          <w:rFonts w:ascii="Times New Roman" w:eastAsia="Calibri" w:hAnsi="Times New Roman"/>
          <w:i/>
          <w:sz w:val="24"/>
          <w:szCs w:val="24"/>
          <w:lang w:val="bg-BG"/>
        </w:rPr>
        <w:lastRenderedPageBreak/>
        <w:t>При всички случаи на промяна в параметрите на ИП или на някое от обстоятелствата, при които е издадено настоящото писмо, възложителят е длъжен да уведоми незабавно РИОСВ – Плевен за промените.</w:t>
      </w:r>
    </w:p>
    <w:p w14:paraId="5C06858A" w14:textId="77777777" w:rsidR="00B1456C" w:rsidRDefault="00B1456C" w:rsidP="005A4AD3">
      <w:pPr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5F73A242" w14:textId="77777777" w:rsidR="0019633F" w:rsidRDefault="0019633F" w:rsidP="005A4AD3">
      <w:pPr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1EE90844" w14:textId="1E81C400" w:rsidR="007C1D78" w:rsidRPr="000A5962" w:rsidRDefault="0019633F" w:rsidP="000A5962">
      <w:pPr>
        <w:jc w:val="both"/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0A5962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>С уважение,</w:t>
      </w:r>
    </w:p>
    <w:p w14:paraId="562CEF01" w14:textId="77777777" w:rsidR="00315C9F" w:rsidRPr="000A5962" w:rsidRDefault="00311063" w:rsidP="000A5962">
      <w:pPr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pict w14:anchorId="0FD374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Ред за подпис, неподписано" style="width:192.15pt;height:96.75pt">
            <v:imagedata r:id="rId9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14D9E5B6" w14:textId="1F832218" w:rsidR="002B515A" w:rsidRPr="000D42DE" w:rsidRDefault="002B515A" w:rsidP="002B515A">
      <w:pPr>
        <w:rPr>
          <w:i/>
          <w:lang w:val="bg-BG"/>
        </w:rPr>
      </w:pPr>
    </w:p>
    <w:p w14:paraId="064E439F" w14:textId="77777777" w:rsidR="002B515A" w:rsidRPr="000D42DE" w:rsidRDefault="002B515A" w:rsidP="002B515A">
      <w:pPr>
        <w:rPr>
          <w:i/>
          <w:lang w:val="bg-BG"/>
        </w:rPr>
      </w:pPr>
    </w:p>
    <w:p w14:paraId="0384EFB3" w14:textId="01324D7E" w:rsidR="002B515A" w:rsidRPr="000D42DE" w:rsidRDefault="002B515A" w:rsidP="002B515A">
      <w:pPr>
        <w:tabs>
          <w:tab w:val="left" w:pos="0"/>
          <w:tab w:val="left" w:pos="709"/>
          <w:tab w:val="left" w:pos="9923"/>
        </w:tabs>
        <w:ind w:right="-141"/>
        <w:jc w:val="both"/>
        <w:rPr>
          <w:rFonts w:ascii="Times New Roman" w:hAnsi="Times New Roman"/>
          <w:i/>
          <w:iCs/>
          <w:lang w:val="bg-BG"/>
        </w:rPr>
      </w:pPr>
    </w:p>
    <w:sectPr w:rsidR="002B515A" w:rsidRPr="000D42DE" w:rsidSect="00BF273A">
      <w:footerReference w:type="default" r:id="rId10"/>
      <w:headerReference w:type="first" r:id="rId11"/>
      <w:footerReference w:type="first" r:id="rId12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4564E" w14:textId="77777777" w:rsidR="008C5BF0" w:rsidRDefault="008C5BF0">
      <w:r>
        <w:separator/>
      </w:r>
    </w:p>
  </w:endnote>
  <w:endnote w:type="continuationSeparator" w:id="0">
    <w:p w14:paraId="499885AC" w14:textId="77777777" w:rsidR="008C5BF0" w:rsidRDefault="008C5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Times New Roman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A0FC4" w14:textId="24268334" w:rsidR="00987942" w:rsidRPr="008013F1" w:rsidRDefault="00987942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779EE2E" wp14:editId="42AA8E6B">
              <wp:simplePos x="0" y="0"/>
              <wp:positionH relativeFrom="column">
                <wp:posOffset>5208905</wp:posOffset>
              </wp:positionH>
              <wp:positionV relativeFrom="paragraph">
                <wp:posOffset>45085</wp:posOffset>
              </wp:positionV>
              <wp:extent cx="596900" cy="210820"/>
              <wp:effectExtent l="0" t="0" r="0" b="0"/>
              <wp:wrapSquare wrapText="bothSides"/>
              <wp:docPr id="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2388FF" w14:textId="39166347" w:rsidR="00987942" w:rsidRPr="008013F1" w:rsidRDefault="00987942" w:rsidP="00B55A17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85361F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85361F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79EE2E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left:0;text-align:left;margin-left:410.15pt;margin-top:3.55pt;width:47pt;height:16.6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" filled="f" stroked="f">
              <v:textbox style="mso-fit-shape-to-text:t" inset="1mm,1.5mm,1mm,1mm">
                <w:txbxContent>
                  <w:p w14:paraId="772388FF" w14:textId="39166347" w:rsidR="00987942" w:rsidRPr="008013F1" w:rsidRDefault="00987942" w:rsidP="00B55A17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85361F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85361F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3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F64C3" w14:textId="0C19BA1D" w:rsidR="00987942" w:rsidRDefault="00987942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0" locked="0" layoutInCell="1" allowOverlap="1" wp14:anchorId="523607F9" wp14:editId="6F00C886">
          <wp:simplePos x="0" y="0"/>
          <wp:positionH relativeFrom="column">
            <wp:posOffset>62230</wp:posOffset>
          </wp:positionH>
          <wp:positionV relativeFrom="paragraph">
            <wp:posOffset>19050</wp:posOffset>
          </wp:positionV>
          <wp:extent cx="1354455" cy="690245"/>
          <wp:effectExtent l="0" t="0" r="0" b="0"/>
          <wp:wrapNone/>
          <wp:docPr id="28" name="Картина 28" descr="ITA_Single_logo_[Full-Colour]_MOSV_9k_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ITA_Single_logo_[Full-Colour]_MOSV_9k_2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4455" cy="690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DDCCE05" wp14:editId="0AB89460">
              <wp:simplePos x="0" y="0"/>
              <wp:positionH relativeFrom="column">
                <wp:posOffset>-125095</wp:posOffset>
              </wp:positionH>
              <wp:positionV relativeFrom="paragraph">
                <wp:posOffset>6985</wp:posOffset>
              </wp:positionV>
              <wp:extent cx="6120130" cy="635"/>
              <wp:effectExtent l="0" t="0" r="0" b="0"/>
              <wp:wrapNone/>
              <wp:docPr id="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DD66E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9.85pt;margin-top:.55pt;width:481.9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" strokeweight="1pt"/>
          </w:pict>
        </mc:Fallback>
      </mc:AlternateContent>
    </w:r>
    <w:r>
      <w:rPr>
        <w:noProof/>
        <w:lang w:val="bg-BG" w:eastAsia="bg-BG"/>
      </w:rPr>
      <w:drawing>
        <wp:anchor distT="0" distB="0" distL="114300" distR="114300" simplePos="0" relativeHeight="251658752" behindDoc="0" locked="0" layoutInCell="1" allowOverlap="1" wp14:anchorId="1AD88B9B" wp14:editId="65342559">
          <wp:simplePos x="0" y="0"/>
          <wp:positionH relativeFrom="column">
            <wp:posOffset>5589905</wp:posOffset>
          </wp:positionH>
          <wp:positionV relativeFrom="paragraph">
            <wp:posOffset>83185</wp:posOffset>
          </wp:positionV>
          <wp:extent cx="365760" cy="365760"/>
          <wp:effectExtent l="0" t="0" r="0" b="0"/>
          <wp:wrapNone/>
          <wp:docPr id="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64A94542" w14:textId="24981A22" w:rsidR="00987942" w:rsidRDefault="00987942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0708178" wp14:editId="61340B08">
              <wp:simplePos x="0" y="0"/>
              <wp:positionH relativeFrom="column">
                <wp:posOffset>5361305</wp:posOffset>
              </wp:positionH>
              <wp:positionV relativeFrom="paragraph">
                <wp:posOffset>93345</wp:posOffset>
              </wp:positionV>
              <wp:extent cx="609600" cy="210820"/>
              <wp:effectExtent l="0" t="0" r="0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4DE71A" w14:textId="072C5CA2" w:rsidR="00987942" w:rsidRPr="00BB73DC" w:rsidRDefault="00987942" w:rsidP="00E80158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85361F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85361F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708178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left:0;text-align:left;margin-left:422.15pt;margin-top:7.35pt;width:48pt;height:16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" filled="f" stroked="f">
              <v:textbox style="mso-fit-shape-to-text:t" inset="1mm,1.5mm,1mm,1mm">
                <w:txbxContent>
                  <w:p w14:paraId="514DE71A" w14:textId="072C5CA2" w:rsidR="00987942" w:rsidRPr="00BB73DC" w:rsidRDefault="00987942" w:rsidP="00E80158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85361F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1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85361F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3</w:t>
                    </w:r>
                    <w:r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Pr="001C5FBF">
      <w:rPr>
        <w:rFonts w:ascii="Times New Roman" w:hAnsi="Times New Roman"/>
        <w:noProof/>
        <w:lang w:val="bg-BG"/>
      </w:rPr>
      <w:t>тел</w:t>
    </w:r>
    <w:r w:rsidRPr="00B55A17">
      <w:rPr>
        <w:rFonts w:ascii="Times New Roman" w:hAnsi="Times New Roman"/>
        <w:noProof/>
        <w:lang w:val="ru-RU"/>
      </w:rPr>
      <w:t>/</w:t>
    </w:r>
    <w:r w:rsidRPr="001C5FBF">
      <w:rPr>
        <w:rFonts w:ascii="Times New Roman" w:hAnsi="Times New Roman"/>
        <w:noProof/>
        <w:lang w:val="bg-BG"/>
      </w:rPr>
      <w:t>ф</w:t>
    </w:r>
    <w:r w:rsidRPr="00B55A17">
      <w:rPr>
        <w:rFonts w:ascii="Times New Roman" w:hAnsi="Times New Roman"/>
        <w:noProof/>
        <w:lang w:val="ru-RU"/>
      </w:rPr>
      <w:t>акс: +359</w:t>
    </w:r>
    <w:r w:rsidRPr="001C5FBF">
      <w:rPr>
        <w:rFonts w:ascii="Times New Roman" w:hAnsi="Times New Roman"/>
        <w:noProof/>
        <w:lang w:val="bg-BG"/>
      </w:rPr>
      <w:t xml:space="preserve"> 64 806 951 и </w:t>
    </w:r>
    <w:r w:rsidRPr="00B55A17">
      <w:rPr>
        <w:rFonts w:ascii="Times New Roman" w:hAnsi="Times New Roman"/>
        <w:noProof/>
        <w:lang w:val="ru-RU"/>
      </w:rPr>
      <w:t>+359</w:t>
    </w:r>
    <w:r w:rsidRPr="001C5FBF">
      <w:rPr>
        <w:rFonts w:ascii="Times New Roman" w:hAnsi="Times New Roman"/>
        <w:noProof/>
        <w:lang w:val="bg-BG"/>
      </w:rPr>
      <w:t xml:space="preserve"> 64 800 711</w:t>
    </w:r>
    <w:r w:rsidRPr="00B55A17">
      <w:rPr>
        <w:rFonts w:ascii="Times New Roman" w:hAnsi="Times New Roman"/>
        <w:noProof/>
        <w:lang w:val="ru-RU"/>
      </w:rPr>
      <w:t xml:space="preserve">, </w:t>
    </w:r>
    <w:r>
      <w:rPr>
        <w:rFonts w:ascii="Times New Roman" w:hAnsi="Times New Roman"/>
        <w:noProof/>
      </w:rPr>
      <w:br/>
    </w:r>
    <w:r w:rsidRPr="001C5FBF">
      <w:rPr>
        <w:rFonts w:ascii="Times New Roman" w:hAnsi="Times New Roman"/>
        <w:noProof/>
      </w:rPr>
      <w:t>e</w:t>
    </w:r>
    <w:r w:rsidRPr="00B55A17">
      <w:rPr>
        <w:rFonts w:ascii="Times New Roman" w:hAnsi="Times New Roman"/>
        <w:noProof/>
        <w:lang w:val="ru-RU"/>
      </w:rPr>
      <w:t>-</w:t>
    </w:r>
    <w:r w:rsidRPr="001C5FBF">
      <w:rPr>
        <w:rFonts w:ascii="Times New Roman" w:hAnsi="Times New Roman"/>
        <w:noProof/>
      </w:rPr>
      <w:t>mail</w:t>
    </w:r>
    <w:r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Pr="005D1DEC">
        <w:rPr>
          <w:rStyle w:val="a6"/>
          <w:rFonts w:ascii="Times New Roman" w:hAnsi="Times New Roman"/>
          <w:noProof/>
        </w:rPr>
        <w:t>office</w:t>
      </w:r>
      <w:r w:rsidRPr="005D1DEC">
        <w:rPr>
          <w:rStyle w:val="a6"/>
          <w:rFonts w:ascii="Times New Roman" w:hAnsi="Times New Roman"/>
          <w:noProof/>
          <w:lang w:val="ru-RU"/>
        </w:rPr>
        <w:t>@</w:t>
      </w:r>
      <w:r w:rsidRPr="005D1DEC">
        <w:rPr>
          <w:rStyle w:val="a6"/>
          <w:rFonts w:ascii="Times New Roman" w:hAnsi="Times New Roman"/>
          <w:noProof/>
        </w:rPr>
        <w:t>riew</w:t>
      </w:r>
      <w:r w:rsidRPr="005D1DEC">
        <w:rPr>
          <w:rStyle w:val="a6"/>
          <w:rFonts w:ascii="Times New Roman" w:hAnsi="Times New Roman"/>
          <w:noProof/>
          <w:lang w:val="ru-RU"/>
        </w:rPr>
        <w:t>-</w:t>
      </w:r>
      <w:r w:rsidRPr="005D1DEC">
        <w:rPr>
          <w:rStyle w:val="a6"/>
          <w:rFonts w:ascii="Times New Roman" w:hAnsi="Times New Roman"/>
          <w:noProof/>
        </w:rPr>
        <w:t>pleven</w:t>
      </w:r>
      <w:r w:rsidRPr="005D1DEC">
        <w:rPr>
          <w:rStyle w:val="a6"/>
          <w:rFonts w:ascii="Times New Roman" w:hAnsi="Times New Roman"/>
          <w:noProof/>
          <w:lang w:val="ru-RU"/>
        </w:rPr>
        <w:t>.</w:t>
      </w:r>
      <w:r w:rsidRPr="005D1DEC">
        <w:rPr>
          <w:rStyle w:val="a6"/>
          <w:rFonts w:ascii="Times New Roman" w:hAnsi="Times New Roman"/>
          <w:noProof/>
        </w:rPr>
        <w:t>eu</w:t>
      </w:r>
    </w:hyperlink>
    <w:r>
      <w:rPr>
        <w:rFonts w:ascii="Times New Roman" w:hAnsi="Times New Roman"/>
        <w:noProof/>
      </w:rPr>
      <w:t xml:space="preserve"> </w:t>
    </w:r>
    <w:r w:rsidRPr="00B55A17">
      <w:rPr>
        <w:rFonts w:ascii="Times New Roman" w:hAnsi="Times New Roman"/>
        <w:noProof/>
        <w:lang w:val="ru-RU"/>
      </w:rPr>
      <w:t xml:space="preserve"> </w:t>
    </w:r>
    <w:r w:rsidRPr="001C5FBF">
      <w:rPr>
        <w:rFonts w:ascii="Times New Roman" w:hAnsi="Times New Roman"/>
        <w:noProof/>
        <w:lang w:val="bg-BG"/>
      </w:rPr>
      <w:t>интернет сайт</w:t>
    </w:r>
    <w:r>
      <w:rPr>
        <w:rFonts w:ascii="Times New Roman" w:hAnsi="Times New Roman"/>
        <w:noProof/>
      </w:rPr>
      <w:t xml:space="preserve"> </w:t>
    </w:r>
    <w:hyperlink r:id="rId4" w:history="1">
      <w:r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4CD2EC90" w14:textId="77777777" w:rsidR="00987942" w:rsidRPr="004E440C" w:rsidRDefault="00987942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3BAAE" w14:textId="77777777" w:rsidR="008C5BF0" w:rsidRDefault="008C5BF0">
      <w:r>
        <w:separator/>
      </w:r>
    </w:p>
  </w:footnote>
  <w:footnote w:type="continuationSeparator" w:id="0">
    <w:p w14:paraId="737A429B" w14:textId="77777777" w:rsidR="008C5BF0" w:rsidRDefault="008C5B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7AD17" w14:textId="12F80542" w:rsidR="00987942" w:rsidRPr="005B69F7" w:rsidRDefault="00987942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  <w:noProof/>
        <w:lang w:eastAsia="bg-BG"/>
      </w:rPr>
      <w:drawing>
        <wp:anchor distT="0" distB="0" distL="114300" distR="114300" simplePos="0" relativeHeight="251654656" behindDoc="0" locked="0" layoutInCell="1" allowOverlap="1" wp14:anchorId="4BB33BD1" wp14:editId="7A00FD08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0" b="0"/>
          <wp:wrapSquare wrapText="bothSides"/>
          <wp:docPr id="8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28190E" w14:textId="23621B1B" w:rsidR="00987942" w:rsidRPr="001C5FBF" w:rsidRDefault="00987942" w:rsidP="00E41D07">
    <w:pPr>
      <w:pStyle w:val="1"/>
      <w:framePr w:w="0" w:hRule="auto" w:wrap="auto" w:vAnchor="margin" w:hAnchor="text" w:xAlign="left" w:yAlign="inline"/>
      <w:tabs>
        <w:tab w:val="left" w:pos="1276"/>
      </w:tabs>
      <w:spacing w:before="40" w:after="40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60AAA5A" wp14:editId="2AEFF0F6">
              <wp:simplePos x="0" y="0"/>
              <wp:positionH relativeFrom="column">
                <wp:posOffset>692785</wp:posOffset>
              </wp:positionH>
              <wp:positionV relativeFrom="paragraph">
                <wp:posOffset>36830</wp:posOffset>
              </wp:positionV>
              <wp:extent cx="0" cy="612140"/>
              <wp:effectExtent l="0" t="0" r="0" b="0"/>
              <wp:wrapNone/>
              <wp:docPr id="3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E54B0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54.55pt;margin-top:2.9pt;width:0;height:48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"/>
          </w:pict>
        </mc:Fallback>
      </mc:AlternateContent>
    </w:r>
    <w:r>
      <w:rPr>
        <w:rFonts w:ascii="Times New Roman" w:hAnsi="Times New Roman"/>
        <w:spacing w:val="40"/>
        <w:sz w:val="30"/>
        <w:szCs w:val="30"/>
      </w:rPr>
      <w:t xml:space="preserve"> </w:t>
    </w:r>
    <w:r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515615C9" w14:textId="77777777" w:rsidR="00987942" w:rsidRPr="001C5FBF" w:rsidRDefault="00987942" w:rsidP="00E41D07">
    <w:pPr>
      <w:pStyle w:val="1"/>
      <w:framePr w:w="0" w:hRule="auto" w:wrap="auto" w:vAnchor="margin" w:hAnchor="text" w:xAlign="left" w:yAlign="inline"/>
      <w:tabs>
        <w:tab w:val="left" w:pos="1276"/>
      </w:tabs>
      <w:spacing w:before="60" w:after="60"/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71F044BA" w14:textId="5FB8B30E" w:rsidR="00987942" w:rsidRPr="001C5FBF" w:rsidRDefault="00987942" w:rsidP="00E41D07">
    <w:pPr>
      <w:tabs>
        <w:tab w:val="left" w:pos="1276"/>
      </w:tabs>
      <w:spacing w:before="60" w:after="60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298980E4" w14:textId="77777777" w:rsidR="00987942" w:rsidRPr="00ED1377" w:rsidRDefault="00987942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4342"/>
    <w:multiLevelType w:val="hybridMultilevel"/>
    <w:tmpl w:val="79B6C6F2"/>
    <w:lvl w:ilvl="0" w:tplc="D07A717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35B9D"/>
    <w:multiLevelType w:val="hybridMultilevel"/>
    <w:tmpl w:val="ACD2A57A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FA4B9F"/>
    <w:multiLevelType w:val="hybridMultilevel"/>
    <w:tmpl w:val="1CC63E52"/>
    <w:lvl w:ilvl="0" w:tplc="50E49B04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E7E7920"/>
    <w:multiLevelType w:val="hybridMultilevel"/>
    <w:tmpl w:val="CAC8DE5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BB7288"/>
    <w:multiLevelType w:val="hybridMultilevel"/>
    <w:tmpl w:val="1BCCE28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607312"/>
    <w:multiLevelType w:val="hybridMultilevel"/>
    <w:tmpl w:val="895AC51E"/>
    <w:lvl w:ilvl="0" w:tplc="0402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5" w15:restartNumberingAfterBreak="0">
    <w:nsid w:val="26F00BAE"/>
    <w:multiLevelType w:val="hybridMultilevel"/>
    <w:tmpl w:val="8A6011F6"/>
    <w:lvl w:ilvl="0" w:tplc="B3042F0E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color w:val="auto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CC41A4"/>
    <w:multiLevelType w:val="hybridMultilevel"/>
    <w:tmpl w:val="266EAEB0"/>
    <w:lvl w:ilvl="0" w:tplc="271246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297C3D"/>
    <w:multiLevelType w:val="hybridMultilevel"/>
    <w:tmpl w:val="1FC2D8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E87C33"/>
    <w:multiLevelType w:val="hybridMultilevel"/>
    <w:tmpl w:val="A6E2BFA6"/>
    <w:lvl w:ilvl="0" w:tplc="6B8073A2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E353D5"/>
    <w:multiLevelType w:val="multilevel"/>
    <w:tmpl w:val="98BCC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3A95426"/>
    <w:multiLevelType w:val="hybridMultilevel"/>
    <w:tmpl w:val="E0A26C12"/>
    <w:lvl w:ilvl="0" w:tplc="A6E6606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971935"/>
    <w:multiLevelType w:val="hybridMultilevel"/>
    <w:tmpl w:val="596036E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A57722"/>
    <w:multiLevelType w:val="hybridMultilevel"/>
    <w:tmpl w:val="AA20095E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FC462F"/>
    <w:multiLevelType w:val="hybridMultilevel"/>
    <w:tmpl w:val="913E979C"/>
    <w:lvl w:ilvl="0" w:tplc="C9B01A3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EC4D91"/>
    <w:multiLevelType w:val="hybridMultilevel"/>
    <w:tmpl w:val="1C0410D4"/>
    <w:lvl w:ilvl="0" w:tplc="1AACC020">
      <w:start w:val="1"/>
      <w:numFmt w:val="decimal"/>
      <w:lvlText w:val="%1."/>
      <w:lvlJc w:val="left"/>
      <w:pPr>
        <w:ind w:left="135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65" w:hanging="360"/>
      </w:pPr>
    </w:lvl>
    <w:lvl w:ilvl="2" w:tplc="0402001B" w:tentative="1">
      <w:start w:val="1"/>
      <w:numFmt w:val="lowerRoman"/>
      <w:lvlText w:val="%3."/>
      <w:lvlJc w:val="right"/>
      <w:pPr>
        <w:ind w:left="2585" w:hanging="180"/>
      </w:pPr>
    </w:lvl>
    <w:lvl w:ilvl="3" w:tplc="0402000F" w:tentative="1">
      <w:start w:val="1"/>
      <w:numFmt w:val="decimal"/>
      <w:lvlText w:val="%4."/>
      <w:lvlJc w:val="left"/>
      <w:pPr>
        <w:ind w:left="3305" w:hanging="360"/>
      </w:pPr>
    </w:lvl>
    <w:lvl w:ilvl="4" w:tplc="04020019" w:tentative="1">
      <w:start w:val="1"/>
      <w:numFmt w:val="lowerLetter"/>
      <w:lvlText w:val="%5."/>
      <w:lvlJc w:val="left"/>
      <w:pPr>
        <w:ind w:left="4025" w:hanging="360"/>
      </w:pPr>
    </w:lvl>
    <w:lvl w:ilvl="5" w:tplc="0402001B" w:tentative="1">
      <w:start w:val="1"/>
      <w:numFmt w:val="lowerRoman"/>
      <w:lvlText w:val="%6."/>
      <w:lvlJc w:val="right"/>
      <w:pPr>
        <w:ind w:left="4745" w:hanging="180"/>
      </w:pPr>
    </w:lvl>
    <w:lvl w:ilvl="6" w:tplc="0402000F" w:tentative="1">
      <w:start w:val="1"/>
      <w:numFmt w:val="decimal"/>
      <w:lvlText w:val="%7."/>
      <w:lvlJc w:val="left"/>
      <w:pPr>
        <w:ind w:left="5465" w:hanging="360"/>
      </w:pPr>
    </w:lvl>
    <w:lvl w:ilvl="7" w:tplc="04020019" w:tentative="1">
      <w:start w:val="1"/>
      <w:numFmt w:val="lowerLetter"/>
      <w:lvlText w:val="%8."/>
      <w:lvlJc w:val="left"/>
      <w:pPr>
        <w:ind w:left="6185" w:hanging="360"/>
      </w:pPr>
    </w:lvl>
    <w:lvl w:ilvl="8" w:tplc="0402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3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5CA4ED6"/>
    <w:multiLevelType w:val="hybridMultilevel"/>
    <w:tmpl w:val="43A69750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6900019A"/>
    <w:multiLevelType w:val="hybridMultilevel"/>
    <w:tmpl w:val="F1FE261C"/>
    <w:lvl w:ilvl="0" w:tplc="69E6FE8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3C5F70"/>
    <w:multiLevelType w:val="hybridMultilevel"/>
    <w:tmpl w:val="B1A0F0E6"/>
    <w:lvl w:ilvl="0" w:tplc="40820888">
      <w:start w:val="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3A3378"/>
    <w:multiLevelType w:val="hybridMultilevel"/>
    <w:tmpl w:val="038A0D44"/>
    <w:lvl w:ilvl="0" w:tplc="AA8E76C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23735B"/>
    <w:multiLevelType w:val="hybridMultilevel"/>
    <w:tmpl w:val="8AC8AB82"/>
    <w:lvl w:ilvl="0" w:tplc="4DDA197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/>
        <w:color w:val="auto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33879FE"/>
    <w:multiLevelType w:val="hybridMultilevel"/>
    <w:tmpl w:val="3A54F1E4"/>
    <w:lvl w:ilvl="0" w:tplc="6D6C5B7E">
      <w:start w:val="1"/>
      <w:numFmt w:val="decimal"/>
      <w:lvlText w:val="%1."/>
      <w:lvlJc w:val="left"/>
      <w:pPr>
        <w:ind w:left="144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81B7061"/>
    <w:multiLevelType w:val="hybridMultilevel"/>
    <w:tmpl w:val="68669C92"/>
    <w:lvl w:ilvl="0" w:tplc="8A649974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color w:val="auto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863F11"/>
    <w:multiLevelType w:val="hybridMultilevel"/>
    <w:tmpl w:val="607023F4"/>
    <w:lvl w:ilvl="0" w:tplc="D388CA3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3319093">
    <w:abstractNumId w:val="34"/>
  </w:num>
  <w:num w:numId="2" w16cid:durableId="730541671">
    <w:abstractNumId w:val="20"/>
  </w:num>
  <w:num w:numId="3" w16cid:durableId="878011162">
    <w:abstractNumId w:val="2"/>
  </w:num>
  <w:num w:numId="4" w16cid:durableId="242180760">
    <w:abstractNumId w:val="13"/>
  </w:num>
  <w:num w:numId="5" w16cid:durableId="1842116212">
    <w:abstractNumId w:val="24"/>
  </w:num>
  <w:num w:numId="6" w16cid:durableId="362482974">
    <w:abstractNumId w:val="30"/>
  </w:num>
  <w:num w:numId="7" w16cid:durableId="1161578521">
    <w:abstractNumId w:val="11"/>
  </w:num>
  <w:num w:numId="8" w16cid:durableId="395788497">
    <w:abstractNumId w:val="25"/>
  </w:num>
  <w:num w:numId="9" w16cid:durableId="1221868938">
    <w:abstractNumId w:val="4"/>
  </w:num>
  <w:num w:numId="10" w16cid:durableId="1834252684">
    <w:abstractNumId w:val="16"/>
  </w:num>
  <w:num w:numId="11" w16cid:durableId="1010527179">
    <w:abstractNumId w:val="23"/>
  </w:num>
  <w:num w:numId="12" w16cid:durableId="1495952215">
    <w:abstractNumId w:val="6"/>
  </w:num>
  <w:num w:numId="13" w16cid:durableId="1091242742">
    <w:abstractNumId w:val="43"/>
  </w:num>
  <w:num w:numId="14" w16cid:durableId="1712418530">
    <w:abstractNumId w:val="33"/>
  </w:num>
  <w:num w:numId="15" w16cid:durableId="14813918">
    <w:abstractNumId w:val="22"/>
  </w:num>
  <w:num w:numId="16" w16cid:durableId="611521674">
    <w:abstractNumId w:val="21"/>
  </w:num>
  <w:num w:numId="17" w16cid:durableId="325209808">
    <w:abstractNumId w:val="38"/>
  </w:num>
  <w:num w:numId="18" w16cid:durableId="868838276">
    <w:abstractNumId w:val="8"/>
  </w:num>
  <w:num w:numId="19" w16cid:durableId="1757435195">
    <w:abstractNumId w:val="12"/>
  </w:num>
  <w:num w:numId="20" w16cid:durableId="2075272104">
    <w:abstractNumId w:val="3"/>
  </w:num>
  <w:num w:numId="21" w16cid:durableId="1069963766">
    <w:abstractNumId w:val="7"/>
  </w:num>
  <w:num w:numId="22" w16cid:durableId="2113429860">
    <w:abstractNumId w:val="18"/>
  </w:num>
  <w:num w:numId="23" w16cid:durableId="1657148821">
    <w:abstractNumId w:val="17"/>
  </w:num>
  <w:num w:numId="24" w16cid:durableId="1719474293">
    <w:abstractNumId w:val="15"/>
  </w:num>
  <w:num w:numId="25" w16cid:durableId="1568345181">
    <w:abstractNumId w:val="42"/>
  </w:num>
  <w:num w:numId="26" w16cid:durableId="1355765310">
    <w:abstractNumId w:val="36"/>
  </w:num>
  <w:num w:numId="27" w16cid:durableId="324095935">
    <w:abstractNumId w:val="32"/>
  </w:num>
  <w:num w:numId="28" w16cid:durableId="336348602">
    <w:abstractNumId w:val="44"/>
  </w:num>
  <w:num w:numId="29" w16cid:durableId="1120104451">
    <w:abstractNumId w:val="14"/>
  </w:num>
  <w:num w:numId="30" w16cid:durableId="804736724">
    <w:abstractNumId w:val="29"/>
  </w:num>
  <w:num w:numId="31" w16cid:durableId="822548973">
    <w:abstractNumId w:val="37"/>
  </w:num>
  <w:num w:numId="32" w16cid:durableId="1347365615">
    <w:abstractNumId w:val="39"/>
  </w:num>
  <w:num w:numId="33" w16cid:durableId="1926568985">
    <w:abstractNumId w:val="27"/>
  </w:num>
  <w:num w:numId="34" w16cid:durableId="1783645655">
    <w:abstractNumId w:val="40"/>
  </w:num>
  <w:num w:numId="35" w16cid:durableId="2058777047">
    <w:abstractNumId w:val="19"/>
  </w:num>
  <w:num w:numId="36" w16cid:durableId="311913505">
    <w:abstractNumId w:val="5"/>
  </w:num>
  <w:num w:numId="37" w16cid:durableId="1979451498">
    <w:abstractNumId w:val="0"/>
  </w:num>
  <w:num w:numId="38" w16cid:durableId="703410121">
    <w:abstractNumId w:val="1"/>
  </w:num>
  <w:num w:numId="39" w16cid:durableId="1604335274">
    <w:abstractNumId w:val="41"/>
  </w:num>
  <w:num w:numId="40" w16cid:durableId="526218226">
    <w:abstractNumId w:val="9"/>
  </w:num>
  <w:num w:numId="41" w16cid:durableId="276066071">
    <w:abstractNumId w:val="26"/>
  </w:num>
  <w:num w:numId="42" w16cid:durableId="968899163">
    <w:abstractNumId w:val="10"/>
  </w:num>
  <w:num w:numId="43" w16cid:durableId="369572758">
    <w:abstractNumId w:val="31"/>
  </w:num>
  <w:num w:numId="44" w16cid:durableId="629438502">
    <w:abstractNumId w:val="35"/>
  </w:num>
  <w:num w:numId="45" w16cid:durableId="166234811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66A"/>
    <w:rsid w:val="000079A6"/>
    <w:rsid w:val="00007B5B"/>
    <w:rsid w:val="00010360"/>
    <w:rsid w:val="00012EE5"/>
    <w:rsid w:val="000139A6"/>
    <w:rsid w:val="00013DE8"/>
    <w:rsid w:val="00014D52"/>
    <w:rsid w:val="000161CF"/>
    <w:rsid w:val="0001677E"/>
    <w:rsid w:val="00020454"/>
    <w:rsid w:val="00021201"/>
    <w:rsid w:val="00022903"/>
    <w:rsid w:val="0002426D"/>
    <w:rsid w:val="000258A9"/>
    <w:rsid w:val="00027203"/>
    <w:rsid w:val="00034540"/>
    <w:rsid w:val="00042D1B"/>
    <w:rsid w:val="00047E3A"/>
    <w:rsid w:val="00050052"/>
    <w:rsid w:val="000573F5"/>
    <w:rsid w:val="000602F4"/>
    <w:rsid w:val="00066AA2"/>
    <w:rsid w:val="000708FD"/>
    <w:rsid w:val="00073268"/>
    <w:rsid w:val="000749E6"/>
    <w:rsid w:val="00075493"/>
    <w:rsid w:val="00076308"/>
    <w:rsid w:val="0008339B"/>
    <w:rsid w:val="00091BF3"/>
    <w:rsid w:val="000949F2"/>
    <w:rsid w:val="000A5962"/>
    <w:rsid w:val="000B0F10"/>
    <w:rsid w:val="000B3E2D"/>
    <w:rsid w:val="000B6590"/>
    <w:rsid w:val="000C4CA7"/>
    <w:rsid w:val="000D1FDA"/>
    <w:rsid w:val="000D42DE"/>
    <w:rsid w:val="000E0BB1"/>
    <w:rsid w:val="000E243F"/>
    <w:rsid w:val="000E264F"/>
    <w:rsid w:val="000F0012"/>
    <w:rsid w:val="000F045B"/>
    <w:rsid w:val="000F349E"/>
    <w:rsid w:val="000F4646"/>
    <w:rsid w:val="000F52B7"/>
    <w:rsid w:val="00100287"/>
    <w:rsid w:val="00102537"/>
    <w:rsid w:val="001073F0"/>
    <w:rsid w:val="00110222"/>
    <w:rsid w:val="00112045"/>
    <w:rsid w:val="00114C83"/>
    <w:rsid w:val="00122B91"/>
    <w:rsid w:val="001250B1"/>
    <w:rsid w:val="0012557E"/>
    <w:rsid w:val="001257C4"/>
    <w:rsid w:val="00130AD7"/>
    <w:rsid w:val="00136B06"/>
    <w:rsid w:val="0013780F"/>
    <w:rsid w:val="001420BB"/>
    <w:rsid w:val="0014322F"/>
    <w:rsid w:val="00143478"/>
    <w:rsid w:val="00145D9E"/>
    <w:rsid w:val="001471AF"/>
    <w:rsid w:val="0015614D"/>
    <w:rsid w:val="00157D1E"/>
    <w:rsid w:val="001619FA"/>
    <w:rsid w:val="001655B0"/>
    <w:rsid w:val="001664DA"/>
    <w:rsid w:val="0016684B"/>
    <w:rsid w:val="00166C9B"/>
    <w:rsid w:val="00166D51"/>
    <w:rsid w:val="00167425"/>
    <w:rsid w:val="001727B7"/>
    <w:rsid w:val="00173BC5"/>
    <w:rsid w:val="0019633F"/>
    <w:rsid w:val="00197476"/>
    <w:rsid w:val="001A2F53"/>
    <w:rsid w:val="001A4D19"/>
    <w:rsid w:val="001A7D04"/>
    <w:rsid w:val="001B170D"/>
    <w:rsid w:val="001B204E"/>
    <w:rsid w:val="001B4BA5"/>
    <w:rsid w:val="001B4E96"/>
    <w:rsid w:val="001B6EDD"/>
    <w:rsid w:val="001C2879"/>
    <w:rsid w:val="001C5702"/>
    <w:rsid w:val="001C5FBF"/>
    <w:rsid w:val="001C6903"/>
    <w:rsid w:val="001C6C3B"/>
    <w:rsid w:val="001D5BBD"/>
    <w:rsid w:val="001E10FE"/>
    <w:rsid w:val="001E3B64"/>
    <w:rsid w:val="001E3E8F"/>
    <w:rsid w:val="001E7D00"/>
    <w:rsid w:val="001F3265"/>
    <w:rsid w:val="001F409E"/>
    <w:rsid w:val="001F48AA"/>
    <w:rsid w:val="001F61BD"/>
    <w:rsid w:val="001F7169"/>
    <w:rsid w:val="00202981"/>
    <w:rsid w:val="00202C7A"/>
    <w:rsid w:val="0020512A"/>
    <w:rsid w:val="0020653E"/>
    <w:rsid w:val="00216767"/>
    <w:rsid w:val="00220D8F"/>
    <w:rsid w:val="00221A94"/>
    <w:rsid w:val="00222188"/>
    <w:rsid w:val="00224613"/>
    <w:rsid w:val="002270BE"/>
    <w:rsid w:val="00233451"/>
    <w:rsid w:val="00234F9B"/>
    <w:rsid w:val="00235584"/>
    <w:rsid w:val="00235D6D"/>
    <w:rsid w:val="0024024B"/>
    <w:rsid w:val="0024120B"/>
    <w:rsid w:val="00245BCD"/>
    <w:rsid w:val="00247B08"/>
    <w:rsid w:val="00250652"/>
    <w:rsid w:val="00252FCD"/>
    <w:rsid w:val="00253066"/>
    <w:rsid w:val="0026283A"/>
    <w:rsid w:val="00264C6F"/>
    <w:rsid w:val="00266D04"/>
    <w:rsid w:val="00267A5C"/>
    <w:rsid w:val="00273C3C"/>
    <w:rsid w:val="002758F5"/>
    <w:rsid w:val="002828E3"/>
    <w:rsid w:val="00283CAE"/>
    <w:rsid w:val="00285059"/>
    <w:rsid w:val="00294734"/>
    <w:rsid w:val="002A709F"/>
    <w:rsid w:val="002B0717"/>
    <w:rsid w:val="002B0BD1"/>
    <w:rsid w:val="002B360E"/>
    <w:rsid w:val="002B515A"/>
    <w:rsid w:val="002B7809"/>
    <w:rsid w:val="002C160E"/>
    <w:rsid w:val="002C46D2"/>
    <w:rsid w:val="002D15F1"/>
    <w:rsid w:val="002D56FE"/>
    <w:rsid w:val="002E25EF"/>
    <w:rsid w:val="002E2CD2"/>
    <w:rsid w:val="002E2FF8"/>
    <w:rsid w:val="002E30CF"/>
    <w:rsid w:val="002E5EF0"/>
    <w:rsid w:val="002F1D8F"/>
    <w:rsid w:val="002F7496"/>
    <w:rsid w:val="003020B1"/>
    <w:rsid w:val="00303CC9"/>
    <w:rsid w:val="00304712"/>
    <w:rsid w:val="0030593A"/>
    <w:rsid w:val="00306F55"/>
    <w:rsid w:val="00311063"/>
    <w:rsid w:val="00314713"/>
    <w:rsid w:val="00315254"/>
    <w:rsid w:val="00315C9F"/>
    <w:rsid w:val="003209CF"/>
    <w:rsid w:val="003224A8"/>
    <w:rsid w:val="003236F8"/>
    <w:rsid w:val="00324274"/>
    <w:rsid w:val="003316B3"/>
    <w:rsid w:val="003348F9"/>
    <w:rsid w:val="00335651"/>
    <w:rsid w:val="00336158"/>
    <w:rsid w:val="00341877"/>
    <w:rsid w:val="003467D8"/>
    <w:rsid w:val="00346DBB"/>
    <w:rsid w:val="00352F4E"/>
    <w:rsid w:val="00361B04"/>
    <w:rsid w:val="003633AD"/>
    <w:rsid w:val="003650FF"/>
    <w:rsid w:val="00373F08"/>
    <w:rsid w:val="003754EC"/>
    <w:rsid w:val="003769F8"/>
    <w:rsid w:val="00382EB0"/>
    <w:rsid w:val="00387742"/>
    <w:rsid w:val="0039122C"/>
    <w:rsid w:val="003A30DD"/>
    <w:rsid w:val="003A44FB"/>
    <w:rsid w:val="003A6AD3"/>
    <w:rsid w:val="003B0479"/>
    <w:rsid w:val="003B30BB"/>
    <w:rsid w:val="003B732C"/>
    <w:rsid w:val="003C351D"/>
    <w:rsid w:val="003C3F4F"/>
    <w:rsid w:val="003C46CC"/>
    <w:rsid w:val="003C79FE"/>
    <w:rsid w:val="003C7C66"/>
    <w:rsid w:val="003D49B8"/>
    <w:rsid w:val="003D4A6B"/>
    <w:rsid w:val="003D6007"/>
    <w:rsid w:val="003E058C"/>
    <w:rsid w:val="003E1299"/>
    <w:rsid w:val="003F04AD"/>
    <w:rsid w:val="003F14C7"/>
    <w:rsid w:val="003F4B02"/>
    <w:rsid w:val="003F53B1"/>
    <w:rsid w:val="00412E5B"/>
    <w:rsid w:val="0042680C"/>
    <w:rsid w:val="00427149"/>
    <w:rsid w:val="0043583B"/>
    <w:rsid w:val="00436510"/>
    <w:rsid w:val="0043651F"/>
    <w:rsid w:val="004430E8"/>
    <w:rsid w:val="00443162"/>
    <w:rsid w:val="0044476D"/>
    <w:rsid w:val="00446795"/>
    <w:rsid w:val="00446A9A"/>
    <w:rsid w:val="00452995"/>
    <w:rsid w:val="00461C94"/>
    <w:rsid w:val="004643E6"/>
    <w:rsid w:val="004647BB"/>
    <w:rsid w:val="00470B22"/>
    <w:rsid w:val="00475B45"/>
    <w:rsid w:val="00477F7F"/>
    <w:rsid w:val="004803B4"/>
    <w:rsid w:val="004820D4"/>
    <w:rsid w:val="00484C09"/>
    <w:rsid w:val="004873A5"/>
    <w:rsid w:val="004A169C"/>
    <w:rsid w:val="004A443D"/>
    <w:rsid w:val="004B5749"/>
    <w:rsid w:val="004B6AC2"/>
    <w:rsid w:val="004C1DC2"/>
    <w:rsid w:val="004C3144"/>
    <w:rsid w:val="004C5F74"/>
    <w:rsid w:val="004C60A9"/>
    <w:rsid w:val="004C7C77"/>
    <w:rsid w:val="004D0134"/>
    <w:rsid w:val="004D145C"/>
    <w:rsid w:val="004D209B"/>
    <w:rsid w:val="004D2467"/>
    <w:rsid w:val="004E440C"/>
    <w:rsid w:val="004F017D"/>
    <w:rsid w:val="004F04D9"/>
    <w:rsid w:val="004F19E2"/>
    <w:rsid w:val="004F3B55"/>
    <w:rsid w:val="004F5D91"/>
    <w:rsid w:val="004F765C"/>
    <w:rsid w:val="00500F9E"/>
    <w:rsid w:val="00503F7A"/>
    <w:rsid w:val="005065A6"/>
    <w:rsid w:val="00507294"/>
    <w:rsid w:val="00511FDA"/>
    <w:rsid w:val="00512260"/>
    <w:rsid w:val="005128F2"/>
    <w:rsid w:val="0051525E"/>
    <w:rsid w:val="00515E1F"/>
    <w:rsid w:val="00516005"/>
    <w:rsid w:val="0052002A"/>
    <w:rsid w:val="00534808"/>
    <w:rsid w:val="0053750A"/>
    <w:rsid w:val="00537831"/>
    <w:rsid w:val="00546A99"/>
    <w:rsid w:val="005470E7"/>
    <w:rsid w:val="00552735"/>
    <w:rsid w:val="00553608"/>
    <w:rsid w:val="00562E9B"/>
    <w:rsid w:val="00562FB7"/>
    <w:rsid w:val="00564740"/>
    <w:rsid w:val="0057056E"/>
    <w:rsid w:val="00571B43"/>
    <w:rsid w:val="00584624"/>
    <w:rsid w:val="005859A4"/>
    <w:rsid w:val="00586A51"/>
    <w:rsid w:val="00597575"/>
    <w:rsid w:val="005A1B6A"/>
    <w:rsid w:val="005A1C47"/>
    <w:rsid w:val="005A38BA"/>
    <w:rsid w:val="005A3B17"/>
    <w:rsid w:val="005A4AD3"/>
    <w:rsid w:val="005A693A"/>
    <w:rsid w:val="005B69F7"/>
    <w:rsid w:val="005B74E2"/>
    <w:rsid w:val="005C3F8B"/>
    <w:rsid w:val="005C5B6C"/>
    <w:rsid w:val="005C60EB"/>
    <w:rsid w:val="005C77F9"/>
    <w:rsid w:val="005D2365"/>
    <w:rsid w:val="005D6B1A"/>
    <w:rsid w:val="005D7788"/>
    <w:rsid w:val="005E2DFC"/>
    <w:rsid w:val="005E3443"/>
    <w:rsid w:val="005E364F"/>
    <w:rsid w:val="005E3696"/>
    <w:rsid w:val="005E4D1D"/>
    <w:rsid w:val="005E5BE6"/>
    <w:rsid w:val="005E73D6"/>
    <w:rsid w:val="00602534"/>
    <w:rsid w:val="00602A0B"/>
    <w:rsid w:val="0060604D"/>
    <w:rsid w:val="00606E8F"/>
    <w:rsid w:val="0061164A"/>
    <w:rsid w:val="00613164"/>
    <w:rsid w:val="00623A04"/>
    <w:rsid w:val="006309A1"/>
    <w:rsid w:val="006340C8"/>
    <w:rsid w:val="00640497"/>
    <w:rsid w:val="00643C98"/>
    <w:rsid w:val="00655853"/>
    <w:rsid w:val="006619AE"/>
    <w:rsid w:val="00661C46"/>
    <w:rsid w:val="00665EFF"/>
    <w:rsid w:val="0066703A"/>
    <w:rsid w:val="00675EF6"/>
    <w:rsid w:val="00683C00"/>
    <w:rsid w:val="00684704"/>
    <w:rsid w:val="0068712A"/>
    <w:rsid w:val="006959A5"/>
    <w:rsid w:val="00697365"/>
    <w:rsid w:val="006A6FA0"/>
    <w:rsid w:val="006B0B9A"/>
    <w:rsid w:val="006B1CB7"/>
    <w:rsid w:val="006C0561"/>
    <w:rsid w:val="006C2A28"/>
    <w:rsid w:val="006D0490"/>
    <w:rsid w:val="006D21A3"/>
    <w:rsid w:val="006D2408"/>
    <w:rsid w:val="006D4F52"/>
    <w:rsid w:val="006D5704"/>
    <w:rsid w:val="006D699C"/>
    <w:rsid w:val="006E1608"/>
    <w:rsid w:val="006E1CFA"/>
    <w:rsid w:val="006E3BCE"/>
    <w:rsid w:val="006E6B59"/>
    <w:rsid w:val="006F1BF1"/>
    <w:rsid w:val="006F4150"/>
    <w:rsid w:val="006F460F"/>
    <w:rsid w:val="00706221"/>
    <w:rsid w:val="007104CD"/>
    <w:rsid w:val="00710DA7"/>
    <w:rsid w:val="00716359"/>
    <w:rsid w:val="00721F8E"/>
    <w:rsid w:val="00722DB8"/>
    <w:rsid w:val="00725260"/>
    <w:rsid w:val="00731868"/>
    <w:rsid w:val="00734AC8"/>
    <w:rsid w:val="00735898"/>
    <w:rsid w:val="00736044"/>
    <w:rsid w:val="00737EFC"/>
    <w:rsid w:val="00742C59"/>
    <w:rsid w:val="007464EF"/>
    <w:rsid w:val="00753203"/>
    <w:rsid w:val="00756CDE"/>
    <w:rsid w:val="007666DC"/>
    <w:rsid w:val="007719EF"/>
    <w:rsid w:val="00771A14"/>
    <w:rsid w:val="00773BA2"/>
    <w:rsid w:val="00780C31"/>
    <w:rsid w:val="00781975"/>
    <w:rsid w:val="007822D4"/>
    <w:rsid w:val="007866AA"/>
    <w:rsid w:val="0078755E"/>
    <w:rsid w:val="0079608F"/>
    <w:rsid w:val="007A1D54"/>
    <w:rsid w:val="007A5E42"/>
    <w:rsid w:val="007A6290"/>
    <w:rsid w:val="007B1050"/>
    <w:rsid w:val="007B4743"/>
    <w:rsid w:val="007C1D78"/>
    <w:rsid w:val="007C24BD"/>
    <w:rsid w:val="007C265E"/>
    <w:rsid w:val="007C55B2"/>
    <w:rsid w:val="007C692A"/>
    <w:rsid w:val="007D226F"/>
    <w:rsid w:val="007D429C"/>
    <w:rsid w:val="007E090B"/>
    <w:rsid w:val="007E3FAD"/>
    <w:rsid w:val="007E470E"/>
    <w:rsid w:val="007E6B83"/>
    <w:rsid w:val="007E72BF"/>
    <w:rsid w:val="007F0832"/>
    <w:rsid w:val="007F25BB"/>
    <w:rsid w:val="0080038C"/>
    <w:rsid w:val="008013F1"/>
    <w:rsid w:val="00804CC3"/>
    <w:rsid w:val="00806D42"/>
    <w:rsid w:val="00810919"/>
    <w:rsid w:val="0081142A"/>
    <w:rsid w:val="00811FDC"/>
    <w:rsid w:val="008126A3"/>
    <w:rsid w:val="00814C1C"/>
    <w:rsid w:val="0081508C"/>
    <w:rsid w:val="00816C4B"/>
    <w:rsid w:val="00823EA8"/>
    <w:rsid w:val="00833ECD"/>
    <w:rsid w:val="008428BA"/>
    <w:rsid w:val="00842F0C"/>
    <w:rsid w:val="008456FD"/>
    <w:rsid w:val="0084685A"/>
    <w:rsid w:val="0085348A"/>
    <w:rsid w:val="0085361F"/>
    <w:rsid w:val="008603FE"/>
    <w:rsid w:val="00860733"/>
    <w:rsid w:val="00861DBE"/>
    <w:rsid w:val="008632CA"/>
    <w:rsid w:val="008645B9"/>
    <w:rsid w:val="008658B9"/>
    <w:rsid w:val="008719BB"/>
    <w:rsid w:val="00874A5A"/>
    <w:rsid w:val="00875191"/>
    <w:rsid w:val="0089067C"/>
    <w:rsid w:val="00890FED"/>
    <w:rsid w:val="008952B4"/>
    <w:rsid w:val="008968D0"/>
    <w:rsid w:val="00897209"/>
    <w:rsid w:val="008A13F7"/>
    <w:rsid w:val="008A3F62"/>
    <w:rsid w:val="008B0206"/>
    <w:rsid w:val="008B0B9E"/>
    <w:rsid w:val="008B1300"/>
    <w:rsid w:val="008C0F82"/>
    <w:rsid w:val="008C5BF0"/>
    <w:rsid w:val="008C5C63"/>
    <w:rsid w:val="008D5728"/>
    <w:rsid w:val="008D67DB"/>
    <w:rsid w:val="008D6801"/>
    <w:rsid w:val="008D6B33"/>
    <w:rsid w:val="008D6C4A"/>
    <w:rsid w:val="008E3C74"/>
    <w:rsid w:val="008E4563"/>
    <w:rsid w:val="008F1D9C"/>
    <w:rsid w:val="008F21E2"/>
    <w:rsid w:val="00901505"/>
    <w:rsid w:val="00902B60"/>
    <w:rsid w:val="00906093"/>
    <w:rsid w:val="0091365A"/>
    <w:rsid w:val="009142CE"/>
    <w:rsid w:val="0091520E"/>
    <w:rsid w:val="009154E3"/>
    <w:rsid w:val="00922823"/>
    <w:rsid w:val="00927323"/>
    <w:rsid w:val="00927C76"/>
    <w:rsid w:val="00936425"/>
    <w:rsid w:val="00943933"/>
    <w:rsid w:val="0094438F"/>
    <w:rsid w:val="00946D85"/>
    <w:rsid w:val="00950B3D"/>
    <w:rsid w:val="009571F2"/>
    <w:rsid w:val="00957540"/>
    <w:rsid w:val="00960AE4"/>
    <w:rsid w:val="00961612"/>
    <w:rsid w:val="00973C05"/>
    <w:rsid w:val="00974296"/>
    <w:rsid w:val="00974546"/>
    <w:rsid w:val="0097681D"/>
    <w:rsid w:val="0098232D"/>
    <w:rsid w:val="00987942"/>
    <w:rsid w:val="00990F2B"/>
    <w:rsid w:val="009958B3"/>
    <w:rsid w:val="009A013C"/>
    <w:rsid w:val="009A01B1"/>
    <w:rsid w:val="009A078B"/>
    <w:rsid w:val="009A1B31"/>
    <w:rsid w:val="009A2CAD"/>
    <w:rsid w:val="009A49E5"/>
    <w:rsid w:val="009B2284"/>
    <w:rsid w:val="009C28A8"/>
    <w:rsid w:val="009C2A00"/>
    <w:rsid w:val="009C30AC"/>
    <w:rsid w:val="009D2045"/>
    <w:rsid w:val="009D3D08"/>
    <w:rsid w:val="009D6633"/>
    <w:rsid w:val="009D6C75"/>
    <w:rsid w:val="009D7A61"/>
    <w:rsid w:val="009E5258"/>
    <w:rsid w:val="009E7D8E"/>
    <w:rsid w:val="009F0809"/>
    <w:rsid w:val="009F0994"/>
    <w:rsid w:val="009F542D"/>
    <w:rsid w:val="00A00CCD"/>
    <w:rsid w:val="00A02353"/>
    <w:rsid w:val="00A038BD"/>
    <w:rsid w:val="00A048F0"/>
    <w:rsid w:val="00A07FD6"/>
    <w:rsid w:val="00A1022D"/>
    <w:rsid w:val="00A12710"/>
    <w:rsid w:val="00A165D4"/>
    <w:rsid w:val="00A20C3D"/>
    <w:rsid w:val="00A22961"/>
    <w:rsid w:val="00A27FCC"/>
    <w:rsid w:val="00A36CD4"/>
    <w:rsid w:val="00A4221A"/>
    <w:rsid w:val="00A46703"/>
    <w:rsid w:val="00A52931"/>
    <w:rsid w:val="00A54678"/>
    <w:rsid w:val="00A5719B"/>
    <w:rsid w:val="00A65DE6"/>
    <w:rsid w:val="00A671F2"/>
    <w:rsid w:val="00A70C9E"/>
    <w:rsid w:val="00A75F10"/>
    <w:rsid w:val="00A836F4"/>
    <w:rsid w:val="00A839E1"/>
    <w:rsid w:val="00A83C3E"/>
    <w:rsid w:val="00A83F7F"/>
    <w:rsid w:val="00A915C1"/>
    <w:rsid w:val="00A93198"/>
    <w:rsid w:val="00A9408A"/>
    <w:rsid w:val="00AA3B91"/>
    <w:rsid w:val="00AA4E80"/>
    <w:rsid w:val="00AB1DF2"/>
    <w:rsid w:val="00AB68F0"/>
    <w:rsid w:val="00AB7525"/>
    <w:rsid w:val="00AC24C0"/>
    <w:rsid w:val="00AD1328"/>
    <w:rsid w:val="00AD13E8"/>
    <w:rsid w:val="00AD2B09"/>
    <w:rsid w:val="00AD52BA"/>
    <w:rsid w:val="00AD5D20"/>
    <w:rsid w:val="00AD71B0"/>
    <w:rsid w:val="00AD7DF8"/>
    <w:rsid w:val="00AE05F6"/>
    <w:rsid w:val="00AE58E0"/>
    <w:rsid w:val="00AE6AC2"/>
    <w:rsid w:val="00AE76B0"/>
    <w:rsid w:val="00AF5203"/>
    <w:rsid w:val="00AF75DB"/>
    <w:rsid w:val="00B04476"/>
    <w:rsid w:val="00B10311"/>
    <w:rsid w:val="00B13BF9"/>
    <w:rsid w:val="00B1456C"/>
    <w:rsid w:val="00B1646E"/>
    <w:rsid w:val="00B23C65"/>
    <w:rsid w:val="00B248C0"/>
    <w:rsid w:val="00B25C80"/>
    <w:rsid w:val="00B31345"/>
    <w:rsid w:val="00B3257D"/>
    <w:rsid w:val="00B377D7"/>
    <w:rsid w:val="00B37951"/>
    <w:rsid w:val="00B42EB3"/>
    <w:rsid w:val="00B46B4B"/>
    <w:rsid w:val="00B50DF9"/>
    <w:rsid w:val="00B53766"/>
    <w:rsid w:val="00B55A17"/>
    <w:rsid w:val="00B65236"/>
    <w:rsid w:val="00B7219E"/>
    <w:rsid w:val="00B76562"/>
    <w:rsid w:val="00B766B2"/>
    <w:rsid w:val="00B76AF4"/>
    <w:rsid w:val="00B81CAE"/>
    <w:rsid w:val="00B8211C"/>
    <w:rsid w:val="00B9520D"/>
    <w:rsid w:val="00B97E6D"/>
    <w:rsid w:val="00BA5808"/>
    <w:rsid w:val="00BA6896"/>
    <w:rsid w:val="00BB563E"/>
    <w:rsid w:val="00BB73DC"/>
    <w:rsid w:val="00BC23F3"/>
    <w:rsid w:val="00BC32A3"/>
    <w:rsid w:val="00BC74BB"/>
    <w:rsid w:val="00BC78C5"/>
    <w:rsid w:val="00BD2C87"/>
    <w:rsid w:val="00BE15D5"/>
    <w:rsid w:val="00BE2972"/>
    <w:rsid w:val="00BE5E38"/>
    <w:rsid w:val="00BF273A"/>
    <w:rsid w:val="00BF3134"/>
    <w:rsid w:val="00BF4B48"/>
    <w:rsid w:val="00BF4BEF"/>
    <w:rsid w:val="00BF6F56"/>
    <w:rsid w:val="00BF7B54"/>
    <w:rsid w:val="00C00904"/>
    <w:rsid w:val="00C02136"/>
    <w:rsid w:val="00C044EB"/>
    <w:rsid w:val="00C101CA"/>
    <w:rsid w:val="00C150B7"/>
    <w:rsid w:val="00C23379"/>
    <w:rsid w:val="00C273A4"/>
    <w:rsid w:val="00C27D16"/>
    <w:rsid w:val="00C31FB6"/>
    <w:rsid w:val="00C3354B"/>
    <w:rsid w:val="00C339AC"/>
    <w:rsid w:val="00C36910"/>
    <w:rsid w:val="00C36D18"/>
    <w:rsid w:val="00C37D71"/>
    <w:rsid w:val="00C44BF2"/>
    <w:rsid w:val="00C473A4"/>
    <w:rsid w:val="00C52A3F"/>
    <w:rsid w:val="00C53C32"/>
    <w:rsid w:val="00C63C81"/>
    <w:rsid w:val="00C64D7E"/>
    <w:rsid w:val="00C65BE1"/>
    <w:rsid w:val="00C70CF3"/>
    <w:rsid w:val="00C71BDA"/>
    <w:rsid w:val="00C7304A"/>
    <w:rsid w:val="00C76288"/>
    <w:rsid w:val="00C7759E"/>
    <w:rsid w:val="00C80B37"/>
    <w:rsid w:val="00C82160"/>
    <w:rsid w:val="00C836E2"/>
    <w:rsid w:val="00C85F00"/>
    <w:rsid w:val="00C8756D"/>
    <w:rsid w:val="00C91016"/>
    <w:rsid w:val="00C9282E"/>
    <w:rsid w:val="00C95F2B"/>
    <w:rsid w:val="00C97746"/>
    <w:rsid w:val="00CA1844"/>
    <w:rsid w:val="00CA22B3"/>
    <w:rsid w:val="00CA3154"/>
    <w:rsid w:val="00CA3258"/>
    <w:rsid w:val="00CA7A14"/>
    <w:rsid w:val="00CA7A5F"/>
    <w:rsid w:val="00CC057E"/>
    <w:rsid w:val="00CC1AD5"/>
    <w:rsid w:val="00CC2E66"/>
    <w:rsid w:val="00CC37B0"/>
    <w:rsid w:val="00CC3844"/>
    <w:rsid w:val="00CC6FDF"/>
    <w:rsid w:val="00CD05C6"/>
    <w:rsid w:val="00CD1F33"/>
    <w:rsid w:val="00CD503A"/>
    <w:rsid w:val="00CE06EE"/>
    <w:rsid w:val="00CF3086"/>
    <w:rsid w:val="00CF5C5F"/>
    <w:rsid w:val="00D03B87"/>
    <w:rsid w:val="00D110DB"/>
    <w:rsid w:val="00D115C3"/>
    <w:rsid w:val="00D219B3"/>
    <w:rsid w:val="00D239F8"/>
    <w:rsid w:val="00D259F5"/>
    <w:rsid w:val="00D36EB1"/>
    <w:rsid w:val="00D43FB0"/>
    <w:rsid w:val="00D450FA"/>
    <w:rsid w:val="00D45EBE"/>
    <w:rsid w:val="00D51744"/>
    <w:rsid w:val="00D52FEF"/>
    <w:rsid w:val="00D530CC"/>
    <w:rsid w:val="00D544FA"/>
    <w:rsid w:val="00D56DF2"/>
    <w:rsid w:val="00D61AE4"/>
    <w:rsid w:val="00D61F4C"/>
    <w:rsid w:val="00D624B6"/>
    <w:rsid w:val="00D6399C"/>
    <w:rsid w:val="00D642E1"/>
    <w:rsid w:val="00D65F83"/>
    <w:rsid w:val="00D7014B"/>
    <w:rsid w:val="00D7049C"/>
    <w:rsid w:val="00D72A32"/>
    <w:rsid w:val="00D72D3B"/>
    <w:rsid w:val="00D73AE0"/>
    <w:rsid w:val="00D7472F"/>
    <w:rsid w:val="00D75A43"/>
    <w:rsid w:val="00D96B60"/>
    <w:rsid w:val="00DA329D"/>
    <w:rsid w:val="00DA649F"/>
    <w:rsid w:val="00DA7282"/>
    <w:rsid w:val="00DB20E4"/>
    <w:rsid w:val="00DB23EC"/>
    <w:rsid w:val="00DC0F0F"/>
    <w:rsid w:val="00DC1FDB"/>
    <w:rsid w:val="00DC5B3D"/>
    <w:rsid w:val="00DE561B"/>
    <w:rsid w:val="00DE6201"/>
    <w:rsid w:val="00E01A97"/>
    <w:rsid w:val="00E01C92"/>
    <w:rsid w:val="00E11E2A"/>
    <w:rsid w:val="00E12B06"/>
    <w:rsid w:val="00E15B5B"/>
    <w:rsid w:val="00E2108B"/>
    <w:rsid w:val="00E248E7"/>
    <w:rsid w:val="00E24968"/>
    <w:rsid w:val="00E25413"/>
    <w:rsid w:val="00E25C24"/>
    <w:rsid w:val="00E27B4A"/>
    <w:rsid w:val="00E30C5A"/>
    <w:rsid w:val="00E3113F"/>
    <w:rsid w:val="00E344E2"/>
    <w:rsid w:val="00E41D07"/>
    <w:rsid w:val="00E4226E"/>
    <w:rsid w:val="00E42F32"/>
    <w:rsid w:val="00E43F52"/>
    <w:rsid w:val="00E45F02"/>
    <w:rsid w:val="00E464B4"/>
    <w:rsid w:val="00E46FF4"/>
    <w:rsid w:val="00E60640"/>
    <w:rsid w:val="00E61AC1"/>
    <w:rsid w:val="00E65538"/>
    <w:rsid w:val="00E65806"/>
    <w:rsid w:val="00E65EB4"/>
    <w:rsid w:val="00E663B8"/>
    <w:rsid w:val="00E6683E"/>
    <w:rsid w:val="00E71126"/>
    <w:rsid w:val="00E75E1E"/>
    <w:rsid w:val="00E76CD1"/>
    <w:rsid w:val="00E77F36"/>
    <w:rsid w:val="00E80158"/>
    <w:rsid w:val="00E84DFB"/>
    <w:rsid w:val="00E915C2"/>
    <w:rsid w:val="00E92586"/>
    <w:rsid w:val="00E93506"/>
    <w:rsid w:val="00E97812"/>
    <w:rsid w:val="00EA086D"/>
    <w:rsid w:val="00EA3B1F"/>
    <w:rsid w:val="00EA3D46"/>
    <w:rsid w:val="00EA411A"/>
    <w:rsid w:val="00EA4180"/>
    <w:rsid w:val="00EA69D0"/>
    <w:rsid w:val="00EB63EB"/>
    <w:rsid w:val="00EC238C"/>
    <w:rsid w:val="00EC28C9"/>
    <w:rsid w:val="00EC304D"/>
    <w:rsid w:val="00EC5FFA"/>
    <w:rsid w:val="00ED1377"/>
    <w:rsid w:val="00ED6258"/>
    <w:rsid w:val="00ED656D"/>
    <w:rsid w:val="00ED7826"/>
    <w:rsid w:val="00EE0CB2"/>
    <w:rsid w:val="00EE529B"/>
    <w:rsid w:val="00EE58D9"/>
    <w:rsid w:val="00EE5E97"/>
    <w:rsid w:val="00EF31D6"/>
    <w:rsid w:val="00EF4E39"/>
    <w:rsid w:val="00EF74C0"/>
    <w:rsid w:val="00F01D4A"/>
    <w:rsid w:val="00F02B07"/>
    <w:rsid w:val="00F03A14"/>
    <w:rsid w:val="00F048C7"/>
    <w:rsid w:val="00F066F4"/>
    <w:rsid w:val="00F10311"/>
    <w:rsid w:val="00F12BE1"/>
    <w:rsid w:val="00F13731"/>
    <w:rsid w:val="00F15F59"/>
    <w:rsid w:val="00F16FBD"/>
    <w:rsid w:val="00F23778"/>
    <w:rsid w:val="00F23820"/>
    <w:rsid w:val="00F338AC"/>
    <w:rsid w:val="00F40C9A"/>
    <w:rsid w:val="00F41798"/>
    <w:rsid w:val="00F45EA9"/>
    <w:rsid w:val="00F50602"/>
    <w:rsid w:val="00F50D92"/>
    <w:rsid w:val="00F51FE9"/>
    <w:rsid w:val="00F53920"/>
    <w:rsid w:val="00F54099"/>
    <w:rsid w:val="00F6371E"/>
    <w:rsid w:val="00F7050A"/>
    <w:rsid w:val="00F72CF1"/>
    <w:rsid w:val="00F74B3E"/>
    <w:rsid w:val="00F752C0"/>
    <w:rsid w:val="00F80398"/>
    <w:rsid w:val="00F94863"/>
    <w:rsid w:val="00F975C3"/>
    <w:rsid w:val="00FA1719"/>
    <w:rsid w:val="00FA195A"/>
    <w:rsid w:val="00FB1D78"/>
    <w:rsid w:val="00FB2B2C"/>
    <w:rsid w:val="00FC43AE"/>
    <w:rsid w:val="00FC4F19"/>
    <w:rsid w:val="00FD2988"/>
    <w:rsid w:val="00FD3AF6"/>
    <w:rsid w:val="00FD5793"/>
    <w:rsid w:val="00FD600D"/>
    <w:rsid w:val="00FD6A65"/>
    <w:rsid w:val="00FE22D9"/>
    <w:rsid w:val="00FE4719"/>
    <w:rsid w:val="00FF1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3F5DE"/>
  <w15:docId w15:val="{23178CCF-9A14-48B0-B328-6A9BB2122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e">
    <w:name w:val="List Paragraph"/>
    <w:basedOn w:val="a"/>
    <w:uiPriority w:val="34"/>
    <w:qFormat/>
    <w:rsid w:val="005E3696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bg-BG"/>
    </w:rPr>
  </w:style>
  <w:style w:type="character" w:styleId="af">
    <w:name w:val="annotation reference"/>
    <w:basedOn w:val="a0"/>
    <w:uiPriority w:val="99"/>
    <w:semiHidden/>
    <w:unhideWhenUsed/>
    <w:rsid w:val="00C63C81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C63C81"/>
  </w:style>
  <w:style w:type="character" w:customStyle="1" w:styleId="af1">
    <w:name w:val="Текст на коментар Знак"/>
    <w:basedOn w:val="a0"/>
    <w:link w:val="af0"/>
    <w:uiPriority w:val="99"/>
    <w:semiHidden/>
    <w:rsid w:val="00C63C81"/>
    <w:rPr>
      <w:rFonts w:ascii="Arial" w:hAnsi="Arial"/>
      <w:lang w:val="en-US" w:eastAsia="en-US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C63C81"/>
    <w:rPr>
      <w:b/>
      <w:bCs/>
    </w:rPr>
  </w:style>
  <w:style w:type="character" w:customStyle="1" w:styleId="af3">
    <w:name w:val="Предмет на коментар Знак"/>
    <w:basedOn w:val="af1"/>
    <w:link w:val="af2"/>
    <w:uiPriority w:val="99"/>
    <w:semiHidden/>
    <w:rsid w:val="00C63C81"/>
    <w:rPr>
      <w:rFonts w:ascii="Arial" w:hAnsi="Arial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5045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03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65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0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7653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4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4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9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1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8432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172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75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15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994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9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75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027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11387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53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9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851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162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4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1948">
          <w:marLeft w:val="0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single" w:sz="6" w:space="0" w:color="DCDFE5"/>
            <w:right w:val="none" w:sz="0" w:space="0" w:color="auto"/>
          </w:divBdr>
          <w:divsChild>
            <w:div w:id="10750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70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36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60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8989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112F51-AE4C-4C03-9228-0F8D7012A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653</TotalTime>
  <Pages>3</Pages>
  <Words>869</Words>
  <Characters>4955</Characters>
  <Application>Microsoft Office Word</Application>
  <DocSecurity>0</DocSecurity>
  <Lines>41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5813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243</cp:revision>
  <cp:lastPrinted>2025-03-28T15:09:00Z</cp:lastPrinted>
  <dcterms:created xsi:type="dcterms:W3CDTF">2026-06-01T13:18:00Z</dcterms:created>
  <dcterms:modified xsi:type="dcterms:W3CDTF">2026-09-21T09:45:00Z</dcterms:modified>
</cp:coreProperties>
</file>